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D1" w:rsidRDefault="003B58D1" w:rsidP="003B58D1">
      <w:pPr>
        <w:pStyle w:val="a3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105150" cy="86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D1" w:rsidRDefault="003B58D1" w:rsidP="003B58D1">
      <w:pPr>
        <w:pStyle w:val="a3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rPr>
          <w:rFonts w:ascii="Times New Roman" w:hAnsi="Times New Roman" w:cs="Times New Roman"/>
          <w:sz w:val="32"/>
        </w:rPr>
      </w:pPr>
    </w:p>
    <w:p w:rsidR="003B58D1" w:rsidRPr="003B58D1" w:rsidRDefault="003B58D1" w:rsidP="003B58D1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/>
          <w:b/>
          <w:sz w:val="32"/>
        </w:rPr>
        <w:t>Настенный газовый котел</w:t>
      </w: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bidi="ar-SA"/>
        </w:rPr>
        <w:drawing>
          <wp:inline distT="0" distB="0" distL="0" distR="0">
            <wp:extent cx="2105025" cy="3457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3B58D1" w:rsidRDefault="003B58D1" w:rsidP="003B58D1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Инструкция по эксплуатации, установке и техническому обслуживанию</w:t>
      </w:r>
    </w:p>
    <w:p w:rsidR="003B58D1" w:rsidRDefault="003B58D1" w:rsidP="003B58D1">
      <w:pPr>
        <w:pStyle w:val="a3"/>
        <w:rPr>
          <w:rFonts w:ascii="Times New Roman" w:hAnsi="Times New Roman" w:cs="Times New Roman"/>
          <w:sz w:val="28"/>
        </w:rPr>
      </w:pPr>
    </w:p>
    <w:p w:rsidR="00AB788A" w:rsidRDefault="00AB788A" w:rsidP="003B58D1">
      <w:pPr>
        <w:pStyle w:val="a3"/>
        <w:rPr>
          <w:rFonts w:ascii="Times New Roman" w:hAnsi="Times New Roman" w:cs="Times New Roman"/>
          <w:sz w:val="28"/>
        </w:rPr>
      </w:pPr>
    </w:p>
    <w:p w:rsidR="00AB788A" w:rsidRDefault="00AB788A" w:rsidP="003B58D1">
      <w:pPr>
        <w:pStyle w:val="a3"/>
        <w:rPr>
          <w:rFonts w:ascii="Times New Roman" w:hAnsi="Times New Roman" w:cs="Times New Roman"/>
          <w:sz w:val="28"/>
        </w:rPr>
        <w:sectPr w:rsidR="00AB788A" w:rsidSect="00AB788A">
          <w:headerReference w:type="even" r:id="rId10"/>
          <w:headerReference w:type="default" r:id="rId11"/>
          <w:footerReference w:type="even" r:id="rId1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AB788A" w:rsidRDefault="00AB788A" w:rsidP="003B58D1">
      <w:pPr>
        <w:pStyle w:val="a3"/>
        <w:rPr>
          <w:rFonts w:ascii="Times New Roman" w:hAnsi="Times New Roman" w:cs="Times New Roman"/>
          <w:sz w:val="28"/>
        </w:rPr>
      </w:pPr>
    </w:p>
    <w:p w:rsidR="00AB788A" w:rsidRDefault="00AB788A" w:rsidP="00B9114B">
      <w:pPr>
        <w:pStyle w:val="a3"/>
        <w:rPr>
          <w:rFonts w:ascii="Times New Roman" w:hAnsi="Times New Roman" w:cs="Times New Roman"/>
          <w:sz w:val="18"/>
        </w:rPr>
      </w:pPr>
      <w:r>
        <w:br w:type="page"/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82"/>
      </w:tblGrid>
      <w:tr w:rsidR="00AB788A" w:rsidRPr="0099244C" w:rsidTr="001B141D">
        <w:tc>
          <w:tcPr>
            <w:tcW w:w="5000" w:type="pct"/>
            <w:shd w:val="clear" w:color="auto" w:fill="BFBFBF" w:themeFill="background1" w:themeFillShade="BF"/>
          </w:tcPr>
          <w:p w:rsidR="00AB788A" w:rsidRPr="00A22047" w:rsidRDefault="00AB788A" w:rsidP="001B141D">
            <w:pPr>
              <w:pStyle w:val="a3"/>
              <w:rPr>
                <w:rFonts w:ascii="Times New Roman" w:hAnsi="Times New Roman" w:cs="Times New Roman"/>
                <w:sz w:val="10"/>
              </w:rPr>
            </w:pPr>
          </w:p>
        </w:tc>
      </w:tr>
    </w:tbl>
    <w:p w:rsidR="00AB788A" w:rsidRPr="00AB788A" w:rsidRDefault="00AB788A" w:rsidP="00A22047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/>
          <w:b/>
          <w:sz w:val="14"/>
        </w:rPr>
        <w:t>Общие инструкции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Внимательно прочитайте инструкции, содержащиеся в настоящем документе.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После установки котла, проинструктируйте пользователя о его эксплуатации и передайте ему данное руководство, которое является неотъемлемой и важной частью изделия, и его следует сохранить для обращения к нему в будущем.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Монтаж и техническое обслуживание должен выполнять профессиональный квалифицированный персонал в соответствии с действующими нормами и инструкциями изготовителя. Не выполняйте никаких действий с герметичными элементами управления.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Неправильная установка или ненадлежащее техническое обслуживание могут привести к повреждению или травме. Производитель не несет никакой ответственности за ущерб, возникший вследствие ошибок при установке и эксплуатации или из несоблюдения инструкций.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Перед выполнением каких-либо действий по очистке или техобслуживанию отключите устройство от источника питания с помощью системного переключателя и / или специальных отсечных устройств.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В случае неисправности и / или плохой работы отключите устройство и не предпринимайте попыток ремонта и не вскрывайте прибор. Обратитесь к профессиональному квалифицированному персоналу. Ремонт / замена изделий производится только квалифицированным персоналом с использованием оригинальных запасных частей. Несоблюдение вышеуказанного может повлиять на безопасность прибора.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Данный прибор может использоваться только по назначению. Любое другое использование считается ненадлежащим и, следовательно, опасным.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Упаковочные материалы потенциально опасны и не должны оставаться в пределах досягаемости детей.</w:t>
      </w:r>
    </w:p>
    <w:p w:rsidR="00AB788A" w:rsidRPr="00AB788A" w:rsidRDefault="00AB788A" w:rsidP="00AB788A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Изображения, приведенные в этом руководстве, являются упрощенным представлением изделия. Такое представление может иметь незначительные и не имеющие значения отличия от поставляемого изделия.</w:t>
      </w:r>
    </w:p>
    <w:p w:rsidR="00AB788A" w:rsidRPr="00AB788A" w:rsidRDefault="00AB788A" w:rsidP="00A22047">
      <w:pPr>
        <w:pStyle w:val="a3"/>
        <w:numPr>
          <w:ilvl w:val="0"/>
          <w:numId w:val="1"/>
        </w:numPr>
        <w:spacing w:before="40"/>
        <w:ind w:left="284" w:hanging="284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/>
          <w:b/>
          <w:sz w:val="14"/>
        </w:rPr>
        <w:t>Инструкции по эксплуатации</w:t>
      </w:r>
    </w:p>
    <w:p w:rsidR="00AB788A" w:rsidRPr="00AB788A" w:rsidRDefault="00AB788A" w:rsidP="00A22047">
      <w:pPr>
        <w:pStyle w:val="a3"/>
        <w:numPr>
          <w:ilvl w:val="1"/>
          <w:numId w:val="1"/>
        </w:numPr>
        <w:spacing w:before="40"/>
        <w:ind w:left="426" w:hanging="426"/>
        <w:rPr>
          <w:rFonts w:ascii="Times New Roman" w:hAnsi="Times New Roman" w:cs="Times New Roman"/>
          <w:b/>
          <w:sz w:val="14"/>
          <w:u w:val="single"/>
        </w:rPr>
      </w:pPr>
      <w:r>
        <w:rPr>
          <w:rFonts w:ascii="Times New Roman" w:hAnsi="Times New Roman"/>
          <w:b/>
          <w:sz w:val="14"/>
          <w:u w:val="single"/>
        </w:rPr>
        <w:t>Введение</w:t>
      </w:r>
    </w:p>
    <w:p w:rsidR="00AB788A" w:rsidRPr="00AB788A" w:rsidRDefault="00AB788A" w:rsidP="00AB788A">
      <w:pPr>
        <w:pStyle w:val="a3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>Модели Ferroli Starlicma F24kW D используются для отопления и горячего водоснабжения для бытового применения. Обладая высокой эффективностью, котел может использовать природный газ или сжиженный нефтяной газ (настраивается при установке) и управляется с помощью усовершенствованной системой управления с микропроцессором. Корпус настенного котла оснащен медным теплообменником, который обеспечивает высокую эффективность при любых условиях эксплуатации и атмосферной горелкой, которая имеет функцию электрического поджига и плазменной системой определения пламени.</w:t>
      </w:r>
    </w:p>
    <w:p w:rsidR="00AB788A" w:rsidRPr="00AB788A" w:rsidRDefault="00AB788A" w:rsidP="00A22047">
      <w:pPr>
        <w:pStyle w:val="a3"/>
        <w:numPr>
          <w:ilvl w:val="1"/>
          <w:numId w:val="1"/>
        </w:numPr>
        <w:spacing w:before="40"/>
        <w:ind w:left="426" w:hanging="426"/>
        <w:rPr>
          <w:rFonts w:ascii="Times New Roman" w:hAnsi="Times New Roman" w:cs="Times New Roman"/>
          <w:b/>
          <w:sz w:val="14"/>
          <w:u w:val="single"/>
        </w:rPr>
      </w:pPr>
      <w:r>
        <w:rPr>
          <w:rFonts w:ascii="Times New Roman" w:hAnsi="Times New Roman"/>
          <w:b/>
          <w:sz w:val="14"/>
          <w:u w:val="single"/>
        </w:rPr>
        <w:t>Панель управления</w:t>
      </w:r>
    </w:p>
    <w:p w:rsidR="00AB788A" w:rsidRPr="00AB788A" w:rsidRDefault="00AB788A" w:rsidP="00AB788A">
      <w:pPr>
        <w:pStyle w:val="a3"/>
        <w:rPr>
          <w:rFonts w:ascii="Times New Roman" w:hAnsi="Times New Roman" w:cs="Times New Roman"/>
          <w:sz w:val="14"/>
        </w:rPr>
      </w:pPr>
    </w:p>
    <w:p w:rsidR="00AB788A" w:rsidRPr="00AB788A" w:rsidRDefault="00AB788A" w:rsidP="00AB788A">
      <w:pPr>
        <w:pStyle w:val="a3"/>
        <w:jc w:val="center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4571D3" wp14:editId="062C9AA0">
                <wp:simplePos x="0" y="0"/>
                <wp:positionH relativeFrom="column">
                  <wp:posOffset>1562100</wp:posOffset>
                </wp:positionH>
                <wp:positionV relativeFrom="paragraph">
                  <wp:posOffset>125095</wp:posOffset>
                </wp:positionV>
                <wp:extent cx="1341912" cy="222250"/>
                <wp:effectExtent l="0" t="0" r="0" b="63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912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802DE9" w:rsidRDefault="00BF4EB9" w:rsidP="00AB788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Манометр 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xmlns:o="urn:schemas-microsoft-com:office:office" xmlns:w14="http://schemas.microsoft.com/office/word/2010/wordml" xmlns:v="urn:schemas-microsoft-com:vml" w14:anchorId="5F4571D3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xmlns:v="urn:schemas-microsoft-com:vml" id="Надпись 2" o:spid="_x0000_s1026" type="#_x0000_t202" style="position:absolute;left:0;text-align:left;margin-left:123pt;margin-top:9.85pt;width:105.65pt;height:1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" filled="f" stroked="f">
                <v:textbox>
                  <w:txbxContent>
                    <w:p w:rsidR="00BF4EB9" w:rsidRPr="00802DE9" w:rsidRDefault="00BF4EB9" w:rsidP="00AB788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</w:rPr>
                        <w:t>Манометр воды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lang w:bidi="ar-SA"/>
        </w:rPr>
        <w:drawing>
          <wp:inline distT="0" distB="0" distL="0" distR="0" wp14:anchorId="78349FF9" wp14:editId="15EA07F9">
            <wp:extent cx="2036933" cy="1476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33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8A" w:rsidRPr="00AB788A" w:rsidRDefault="00AB788A" w:rsidP="00AB788A">
      <w:pPr>
        <w:pStyle w:val="a3"/>
        <w:jc w:val="center"/>
        <w:rPr>
          <w:rFonts w:ascii="Times New Roman" w:hAnsi="Times New Roman" w:cs="Times New Roman"/>
          <w:sz w:val="14"/>
        </w:rPr>
      </w:pPr>
    </w:p>
    <w:p w:rsidR="00AB788A" w:rsidRPr="00A22047" w:rsidRDefault="00AB788A" w:rsidP="00A22047">
      <w:pPr>
        <w:pStyle w:val="a3"/>
        <w:jc w:val="center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/>
          <w:b/>
          <w:sz w:val="14"/>
        </w:rPr>
        <w:t>Рис 1 – Панель управления</w:t>
      </w:r>
    </w:p>
    <w:p w:rsidR="00AB788A" w:rsidRPr="00AB788A" w:rsidRDefault="00AB788A" w:rsidP="00A22047">
      <w:pPr>
        <w:pStyle w:val="a3"/>
        <w:spacing w:after="4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ЖК дисплей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9"/>
        <w:gridCol w:w="1577"/>
        <w:gridCol w:w="1755"/>
        <w:gridCol w:w="1401"/>
      </w:tblGrid>
      <w:tr w:rsidR="00AB788A" w:rsidRPr="00AB788A" w:rsidTr="00AB788A">
        <w:tc>
          <w:tcPr>
            <w:tcW w:w="349" w:type="dxa"/>
            <w:vAlign w:val="center"/>
          </w:tcPr>
          <w:p w:rsidR="00AB788A" w:rsidRPr="00AB788A" w:rsidRDefault="00AB788A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</w:t>
            </w:r>
          </w:p>
        </w:tc>
        <w:tc>
          <w:tcPr>
            <w:tcW w:w="4733" w:type="dxa"/>
            <w:gridSpan w:val="3"/>
          </w:tcPr>
          <w:p w:rsidR="00AB788A" w:rsidRPr="00AB788A" w:rsidRDefault="00AB788A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Дисплей отопления</w:t>
            </w:r>
          </w:p>
        </w:tc>
      </w:tr>
      <w:tr w:rsidR="00AB788A" w:rsidRPr="0099244C" w:rsidTr="00BA16B1">
        <w:tc>
          <w:tcPr>
            <w:tcW w:w="349" w:type="dxa"/>
            <w:vAlign w:val="center"/>
          </w:tcPr>
          <w:p w:rsidR="00AB788A" w:rsidRPr="00AB788A" w:rsidRDefault="00AB788A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2</w:t>
            </w:r>
          </w:p>
        </w:tc>
        <w:tc>
          <w:tcPr>
            <w:tcW w:w="4733" w:type="dxa"/>
            <w:gridSpan w:val="3"/>
            <w:tcBorders>
              <w:bottom w:val="single" w:sz="4" w:space="0" w:color="auto"/>
            </w:tcBorders>
          </w:tcPr>
          <w:p w:rsidR="00AB788A" w:rsidRPr="00AB788A" w:rsidRDefault="00AB788A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Знак режима Лето: в режиме Лето функция отопления отсутствует.</w:t>
            </w:r>
          </w:p>
          <w:p w:rsidR="00AB788A" w:rsidRPr="00AB788A" w:rsidRDefault="00AB788A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необходимости отопления, просто нажмите кнопку Reset (Сброс), после чего значок исчезнет и прибор перейдет в режим Зима.</w:t>
            </w:r>
          </w:p>
        </w:tc>
      </w:tr>
      <w:tr w:rsidR="00AB788A" w:rsidRPr="0099244C" w:rsidTr="00BA16B1">
        <w:tc>
          <w:tcPr>
            <w:tcW w:w="349" w:type="dxa"/>
            <w:vMerge w:val="restart"/>
            <w:tcBorders>
              <w:right w:val="single" w:sz="4" w:space="0" w:color="auto"/>
            </w:tcBorders>
            <w:vAlign w:val="center"/>
          </w:tcPr>
          <w:p w:rsidR="00AB788A" w:rsidRPr="00AB788A" w:rsidRDefault="00AB788A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3</w:t>
            </w:r>
          </w:p>
        </w:tc>
        <w:tc>
          <w:tcPr>
            <w:tcW w:w="47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788A" w:rsidRPr="00AB788A" w:rsidRDefault="00AB788A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определении пламени, загорится значок пламени, и отобразится мощность работы котла.</w:t>
            </w:r>
          </w:p>
        </w:tc>
      </w:tr>
      <w:tr w:rsidR="00AB788A" w:rsidRPr="00AB788A" w:rsidTr="00A22047">
        <w:trPr>
          <w:trHeight w:val="177"/>
        </w:trPr>
        <w:tc>
          <w:tcPr>
            <w:tcW w:w="349" w:type="dxa"/>
            <w:vMerge/>
            <w:tcBorders>
              <w:right w:val="single" w:sz="4" w:space="0" w:color="auto"/>
            </w:tcBorders>
            <w:vAlign w:val="center"/>
          </w:tcPr>
          <w:p w:rsidR="00AB788A" w:rsidRPr="00AB788A" w:rsidRDefault="00AB788A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B788A" w:rsidRPr="00AB788A" w:rsidRDefault="00AB788A" w:rsidP="00AB788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</w:rPr>
              <w:object w:dxaOrig="27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4pt;height:16.75pt" o:ole="">
                  <v:imagedata r:id="rId14" o:title=""/>
                </v:shape>
                <o:OLEObject Type="Embed" ProgID="PBrush" ShapeID="_x0000_i1025" DrawAspect="Content" ObjectID="_1601186446" r:id="rId15"/>
              </w:object>
            </w:r>
            <w:r>
              <w:rPr>
                <w:rFonts w:ascii="Times New Roman" w:hAnsi="Times New Roman"/>
                <w:sz w:val="14"/>
              </w:rPr>
              <w:t xml:space="preserve"> - мин мощность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788A" w:rsidRPr="00BA16B1" w:rsidRDefault="00BA16B1" w:rsidP="00A22047">
            <w:pPr>
              <w:pStyle w:val="a3"/>
              <w:ind w:left="-54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</w:rPr>
              <w:object w:dxaOrig="360" w:dyaOrig="435">
                <v:shape id="_x0000_i1026" type="#_x0000_t75" style="width:10.9pt;height:17.6pt" o:ole="">
                  <v:imagedata r:id="rId16" o:title=""/>
                </v:shape>
                <o:OLEObject Type="Embed" ProgID="PBrush" ShapeID="_x0000_i1026" DrawAspect="Content" ObjectID="_1601186447" r:id="rId17"/>
              </w:object>
            </w:r>
            <w:r>
              <w:rPr>
                <w:rFonts w:ascii="Times New Roman" w:hAnsi="Times New Roman"/>
                <w:sz w:val="14"/>
              </w:rPr>
              <w:t xml:space="preserve"> - средняя мощность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788A" w:rsidRPr="00BA16B1" w:rsidRDefault="00BA16B1" w:rsidP="00A22047">
            <w:pPr>
              <w:pStyle w:val="a3"/>
              <w:ind w:left="-108" w:right="-124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375" w:dyaOrig="495">
                <v:shape id="_x0000_i1027" type="#_x0000_t75" style="width:17.6pt;height:17.6pt" o:ole="">
                  <v:imagedata r:id="rId18" o:title=""/>
                </v:shape>
                <o:OLEObject Type="Embed" ProgID="PBrush" ShapeID="_x0000_i1027" DrawAspect="Content" ObjectID="_1601186448" r:id="rId19"/>
              </w:object>
            </w:r>
            <w:r>
              <w:rPr>
                <w:rFonts w:ascii="Times New Roman" w:hAnsi="Times New Roman"/>
                <w:sz w:val="14"/>
              </w:rPr>
              <w:t xml:space="preserve"> - макс мощность</w:t>
            </w:r>
          </w:p>
        </w:tc>
      </w:tr>
      <w:tr w:rsidR="00AB788A" w:rsidRPr="00AB788A" w:rsidTr="00A22047">
        <w:trPr>
          <w:trHeight w:val="749"/>
        </w:trPr>
        <w:tc>
          <w:tcPr>
            <w:tcW w:w="349" w:type="dxa"/>
            <w:vAlign w:val="center"/>
          </w:tcPr>
          <w:p w:rsidR="00AB788A" w:rsidRPr="00AB788A" w:rsidRDefault="00BA16B1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4</w:t>
            </w:r>
          </w:p>
        </w:tc>
        <w:tc>
          <w:tcPr>
            <w:tcW w:w="4733" w:type="dxa"/>
            <w:gridSpan w:val="3"/>
            <w:tcBorders>
              <w:top w:val="single" w:sz="4" w:space="0" w:color="auto"/>
            </w:tcBorders>
            <w:vAlign w:val="center"/>
          </w:tcPr>
          <w:p w:rsidR="00BA16B1" w:rsidRP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В каждом из режимов на дисплее отображается следующее: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OFF (ОТКЛ): температура системы отопления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защиты от замерзания: температура системы отопления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отопления: температура системы отопления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горячего водоснабжения (ГВС): температура воды системы ГВС</w:t>
            </w:r>
          </w:p>
          <w:p w:rsidR="00AB788A" w:rsidRPr="00AB788A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неисправности: код неисправности</w:t>
            </w:r>
          </w:p>
        </w:tc>
      </w:tr>
      <w:tr w:rsidR="00AB788A" w:rsidRPr="0099244C" w:rsidTr="00BA16B1">
        <w:trPr>
          <w:trHeight w:val="551"/>
        </w:trPr>
        <w:tc>
          <w:tcPr>
            <w:tcW w:w="349" w:type="dxa"/>
            <w:vAlign w:val="center"/>
          </w:tcPr>
          <w:p w:rsidR="00AB788A" w:rsidRPr="00AB788A" w:rsidRDefault="00BA16B1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5</w:t>
            </w:r>
          </w:p>
        </w:tc>
        <w:tc>
          <w:tcPr>
            <w:tcW w:w="4733" w:type="dxa"/>
            <w:gridSpan w:val="3"/>
            <w:vAlign w:val="center"/>
          </w:tcPr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работе в эко-режиме отображается значок Eco и при этом недоступен режим Комфорт.</w:t>
            </w:r>
          </w:p>
          <w:p w:rsidR="00BA16B1" w:rsidRP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 xml:space="preserve">При необходимости перехода в режим комфорт, просто нажмите кнопку Eco. </w:t>
            </w:r>
          </w:p>
          <w:p w:rsidR="00AB788A" w:rsidRPr="00AB788A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Значок Eco пропадет и прибор переключится в режим комфорт.</w:t>
            </w:r>
          </w:p>
        </w:tc>
      </w:tr>
      <w:tr w:rsidR="00AB788A" w:rsidRPr="0099244C" w:rsidTr="00A22047">
        <w:trPr>
          <w:trHeight w:val="237"/>
        </w:trPr>
        <w:tc>
          <w:tcPr>
            <w:tcW w:w="349" w:type="dxa"/>
            <w:vAlign w:val="center"/>
          </w:tcPr>
          <w:p w:rsidR="00AB788A" w:rsidRPr="00AB788A" w:rsidRDefault="00BA16B1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6</w:t>
            </w:r>
          </w:p>
        </w:tc>
        <w:tc>
          <w:tcPr>
            <w:tcW w:w="4733" w:type="dxa"/>
            <w:gridSpan w:val="3"/>
            <w:vAlign w:val="center"/>
          </w:tcPr>
          <w:p w:rsidR="00AB788A" w:rsidRPr="00AB788A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Отображение настроек горячей воды.</w:t>
            </w:r>
          </w:p>
        </w:tc>
      </w:tr>
      <w:tr w:rsidR="00AB788A" w:rsidRPr="0099244C" w:rsidTr="00BA16B1">
        <w:trPr>
          <w:trHeight w:val="278"/>
        </w:trPr>
        <w:tc>
          <w:tcPr>
            <w:tcW w:w="349" w:type="dxa"/>
            <w:vAlign w:val="center"/>
          </w:tcPr>
          <w:p w:rsidR="00AB788A" w:rsidRPr="00AB788A" w:rsidRDefault="00BA16B1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7</w:t>
            </w:r>
          </w:p>
        </w:tc>
        <w:tc>
          <w:tcPr>
            <w:tcW w:w="4733" w:type="dxa"/>
            <w:gridSpan w:val="3"/>
            <w:vAlign w:val="center"/>
          </w:tcPr>
          <w:p w:rsidR="00AB788A" w:rsidRPr="00AB788A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работе в режиме горячей воды горит значок в виде капельки воды.</w:t>
            </w:r>
          </w:p>
        </w:tc>
      </w:tr>
      <w:tr w:rsidR="00BA16B1" w:rsidRPr="0099244C" w:rsidTr="00BA16B1">
        <w:trPr>
          <w:trHeight w:val="268"/>
        </w:trPr>
        <w:tc>
          <w:tcPr>
            <w:tcW w:w="349" w:type="dxa"/>
            <w:vAlign w:val="center"/>
          </w:tcPr>
          <w:p w:rsidR="00BA16B1" w:rsidRPr="00AB788A" w:rsidRDefault="00BA16B1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8</w:t>
            </w:r>
          </w:p>
        </w:tc>
        <w:tc>
          <w:tcPr>
            <w:tcW w:w="4733" w:type="dxa"/>
            <w:gridSpan w:val="3"/>
            <w:vAlign w:val="center"/>
          </w:tcPr>
          <w:p w:rsidR="00BA16B1" w:rsidRPr="00AB788A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работе в режиме отопления горит значок в виде нагревающегося воздуха.</w:t>
            </w:r>
          </w:p>
        </w:tc>
      </w:tr>
    </w:tbl>
    <w:p w:rsidR="00BA16B1" w:rsidRDefault="00BA16B1" w:rsidP="00B911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B9114B" w:rsidRPr="009E46D5" w:rsidRDefault="00BA16B1" w:rsidP="00BA16B1">
      <w:pPr>
        <w:pStyle w:val="a3"/>
        <w:spacing w:after="12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br w:type="column"/>
      </w:r>
      <w:r>
        <w:rPr>
          <w:rFonts w:ascii="Times New Roman" w:hAnsi="Times New Roman"/>
          <w:b/>
          <w:sz w:val="14"/>
          <w:u w:val="single"/>
        </w:rPr>
        <w:lastRenderedPageBreak/>
        <w:t>Кнопка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"/>
        <w:gridCol w:w="4661"/>
      </w:tblGrid>
      <w:tr w:rsidR="00BA16B1" w:rsidRPr="0099244C" w:rsidTr="00BA16B1">
        <w:trPr>
          <w:trHeight w:val="452"/>
        </w:trPr>
        <w:tc>
          <w:tcPr>
            <w:tcW w:w="421" w:type="dxa"/>
            <w:vAlign w:val="center"/>
          </w:tcPr>
          <w:p w:rsidR="00BA16B1" w:rsidRDefault="00BA16B1" w:rsidP="00BA16B1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9</w:t>
            </w:r>
          </w:p>
          <w:p w:rsidR="00BA16B1" w:rsidRDefault="00BA16B1" w:rsidP="00BA16B1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10</w:t>
            </w:r>
          </w:p>
        </w:tc>
        <w:tc>
          <w:tcPr>
            <w:tcW w:w="4661" w:type="dxa"/>
            <w:vAlign w:val="center"/>
          </w:tcPr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Установите температуру отопления при помощи кнопок (9) для повышения и (10) для понижения.</w:t>
            </w:r>
          </w:p>
        </w:tc>
      </w:tr>
      <w:tr w:rsidR="00BA16B1" w:rsidRPr="0099244C" w:rsidTr="00BA16B1">
        <w:trPr>
          <w:trHeight w:val="416"/>
        </w:trPr>
        <w:tc>
          <w:tcPr>
            <w:tcW w:w="421" w:type="dxa"/>
            <w:vAlign w:val="center"/>
          </w:tcPr>
          <w:p w:rsidR="00BA16B1" w:rsidRDefault="00BA16B1" w:rsidP="00BA16B1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11</w:t>
            </w:r>
          </w:p>
          <w:p w:rsidR="00BA16B1" w:rsidRDefault="00BA16B1" w:rsidP="00BA16B1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12</w:t>
            </w:r>
          </w:p>
        </w:tc>
        <w:tc>
          <w:tcPr>
            <w:tcW w:w="4661" w:type="dxa"/>
            <w:vAlign w:val="center"/>
          </w:tcPr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Установите температуру ГВС при помощи кнопок (11) для повышения и (12) для понижения. Войдите в режим TEST (Тест) или выйдете из него (нажатие двух кнопок вместе и удержание в течение 5 секунд)</w:t>
            </w:r>
          </w:p>
        </w:tc>
      </w:tr>
      <w:tr w:rsidR="00BA16B1" w:rsidRPr="0099244C" w:rsidTr="00BA16B1">
        <w:trPr>
          <w:trHeight w:val="550"/>
        </w:trPr>
        <w:tc>
          <w:tcPr>
            <w:tcW w:w="421" w:type="dxa"/>
            <w:vAlign w:val="center"/>
          </w:tcPr>
          <w:p w:rsidR="00BA16B1" w:rsidRDefault="00BA16B1" w:rsidP="00BA16B1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13</w:t>
            </w:r>
          </w:p>
        </w:tc>
        <w:tc>
          <w:tcPr>
            <w:tcW w:w="4661" w:type="dxa"/>
            <w:vAlign w:val="center"/>
          </w:tcPr>
          <w:p w:rsidR="00BA16B1" w:rsidRP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Функции кнопки Eco: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Выберите или отмените функцию Комфорт (нажмите кнопку один раз &lt;1 секунды).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Запустите или отключите прибор (нажмите кнопку один раз и удерживайте в нажатом положении в течение 5 секунд)</w:t>
            </w:r>
          </w:p>
        </w:tc>
      </w:tr>
      <w:tr w:rsidR="00BA16B1" w:rsidRPr="0099244C" w:rsidTr="00BA16B1">
        <w:trPr>
          <w:trHeight w:val="700"/>
        </w:trPr>
        <w:tc>
          <w:tcPr>
            <w:tcW w:w="421" w:type="dxa"/>
            <w:vAlign w:val="center"/>
          </w:tcPr>
          <w:p w:rsidR="00BA16B1" w:rsidRDefault="00BA16B1" w:rsidP="00BA16B1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14</w:t>
            </w:r>
          </w:p>
        </w:tc>
        <w:tc>
          <w:tcPr>
            <w:tcW w:w="4661" w:type="dxa"/>
            <w:vAlign w:val="center"/>
          </w:tcPr>
          <w:p w:rsidR="00BA16B1" w:rsidRP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Функции кнопки RESET (СБРОС):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заблокированной функции котла нажмите кнопку один раз &lt;1 секунды.</w:t>
            </w:r>
          </w:p>
          <w:p w:rsidR="00BA16B1" w:rsidRDefault="00BA16B1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После разблокировки котла, нажмите кнопку один раз для отмены режима Лето (нажатие &lt;1 секунды).</w:t>
            </w:r>
          </w:p>
        </w:tc>
      </w:tr>
    </w:tbl>
    <w:p w:rsidR="00BA16B1" w:rsidRDefault="00BA16B1" w:rsidP="00BA16B1">
      <w:pPr>
        <w:pStyle w:val="a3"/>
        <w:spacing w:before="12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Рабочий дисплей</w:t>
      </w:r>
    </w:p>
    <w:p w:rsidR="00D61727" w:rsidRPr="00BA16B1" w:rsidRDefault="00D61727" w:rsidP="00BA16B1">
      <w:pPr>
        <w:pStyle w:val="a3"/>
        <w:spacing w:before="120"/>
        <w:rPr>
          <w:rFonts w:ascii="Times New Roman" w:hAnsi="Times New Roman" w:cs="Times New Roman"/>
          <w:b/>
          <w:sz w:val="14"/>
          <w:szCs w:val="16"/>
        </w:rPr>
      </w:pPr>
    </w:p>
    <w:p w:rsidR="00BA16B1" w:rsidRPr="009E46D5" w:rsidRDefault="00BA16B1" w:rsidP="00BA16B1">
      <w:pPr>
        <w:pStyle w:val="a3"/>
        <w:spacing w:before="60" w:after="6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Режим ожидания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6"/>
        <w:gridCol w:w="3666"/>
      </w:tblGrid>
      <w:tr w:rsidR="00BA16B1" w:rsidRPr="0099244C" w:rsidTr="009E46D5">
        <w:tc>
          <w:tcPr>
            <w:tcW w:w="1416" w:type="dxa"/>
          </w:tcPr>
          <w:p w:rsidR="00BA16B1" w:rsidRDefault="009E46D5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840">
                <v:shape id="_x0000_i1028" type="#_x0000_t75" style="width:60.3pt;height:41.85pt" o:ole="">
                  <v:imagedata r:id="rId20" o:title=""/>
                </v:shape>
                <o:OLEObject Type="Embed" ProgID="PBrush" ShapeID="_x0000_i1028" DrawAspect="Content" ObjectID="_1601186449" r:id="rId21"/>
              </w:object>
            </w:r>
          </w:p>
        </w:tc>
        <w:tc>
          <w:tcPr>
            <w:tcW w:w="3666" w:type="dxa"/>
            <w:vAlign w:val="center"/>
          </w:tcPr>
          <w:p w:rsidR="00BA16B1" w:rsidRDefault="00BA16B1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воды системы отопления.</w:t>
            </w:r>
          </w:p>
          <w:p w:rsidR="009E46D5" w:rsidRDefault="00BA16B1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25 °C</w:t>
            </w:r>
          </w:p>
          <w:p w:rsidR="00BA16B1" w:rsidRPr="001A61BC" w:rsidRDefault="009E46D5" w:rsidP="009E46D5">
            <w:pPr>
              <w:pStyle w:val="a3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 xml:space="preserve">Режим лето ВКЛЮЧЕН - значок </w:t>
            </w:r>
            <w:r>
              <w:rPr>
                <w:rFonts w:ascii="Times New Roman" w:hAnsi="Times New Roman" w:cs="Times New Roman"/>
                <w:sz w:val="14"/>
              </w:rPr>
              <w:object w:dxaOrig="315" w:dyaOrig="315">
                <v:shape id="_x0000_i1029" type="#_x0000_t75" style="width:9.2pt;height:9.2pt" o:ole="">
                  <v:imagedata r:id="rId22" o:title=""/>
                </v:shape>
                <o:OLEObject Type="Embed" ProgID="PBrush" ShapeID="_x0000_i1029" DrawAspect="Content" ObjectID="_1601186450" r:id="rId23"/>
              </w:object>
            </w:r>
            <w:r>
              <w:rPr>
                <w:rFonts w:ascii="Times New Roman" w:hAnsi="Times New Roman"/>
                <w:sz w:val="14"/>
              </w:rPr>
              <w:t xml:space="preserve"> </w:t>
            </w:r>
          </w:p>
          <w:p w:rsidR="00BA16B1" w:rsidRDefault="00BA16B1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 xml:space="preserve">Эко режим ВКЛЮЧЕН - значок eco </w:t>
            </w:r>
          </w:p>
        </w:tc>
      </w:tr>
      <w:tr w:rsidR="00BA16B1" w:rsidRPr="0099244C" w:rsidTr="009E46D5">
        <w:trPr>
          <w:trHeight w:val="829"/>
        </w:trPr>
        <w:tc>
          <w:tcPr>
            <w:tcW w:w="1416" w:type="dxa"/>
          </w:tcPr>
          <w:p w:rsidR="00BA16B1" w:rsidRDefault="009E46D5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795">
                <v:shape id="_x0000_i1030" type="#_x0000_t75" style="width:60.3pt;height:39.35pt" o:ole="">
                  <v:imagedata r:id="rId24" o:title=""/>
                </v:shape>
                <o:OLEObject Type="Embed" ProgID="PBrush" ShapeID="_x0000_i1030" DrawAspect="Content" ObjectID="_1601186451" r:id="rId25"/>
              </w:object>
            </w:r>
          </w:p>
        </w:tc>
        <w:tc>
          <w:tcPr>
            <w:tcW w:w="3666" w:type="dxa"/>
            <w:vAlign w:val="center"/>
          </w:tcPr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воды системы отопления.</w:t>
            </w:r>
          </w:p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25 °C</w:t>
            </w:r>
          </w:p>
          <w:p w:rsidR="009E46D5" w:rsidRP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 xml:space="preserve">Режим лето ВКЛЮЧЕН - значок </w:t>
            </w:r>
            <w:r>
              <w:rPr>
                <w:rFonts w:ascii="Times New Roman" w:hAnsi="Times New Roman" w:cs="Times New Roman"/>
                <w:sz w:val="14"/>
              </w:rPr>
              <w:object w:dxaOrig="315" w:dyaOrig="315">
                <v:shape id="_x0000_i1031" type="#_x0000_t75" style="width:9.2pt;height:9.2pt" o:ole="">
                  <v:imagedata r:id="rId22" o:title=""/>
                </v:shape>
                <o:OLEObject Type="Embed" ProgID="PBrush" ShapeID="_x0000_i1031" DrawAspect="Content" ObjectID="_1601186452" r:id="rId26"/>
              </w:object>
            </w:r>
          </w:p>
          <w:p w:rsidR="00BA16B1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Комфорт ВКЛЮЧЕН</w:t>
            </w:r>
          </w:p>
        </w:tc>
      </w:tr>
      <w:tr w:rsidR="00BA16B1" w:rsidRPr="0099244C" w:rsidTr="009E46D5">
        <w:tc>
          <w:tcPr>
            <w:tcW w:w="1416" w:type="dxa"/>
          </w:tcPr>
          <w:p w:rsidR="00BA16B1" w:rsidRDefault="009E46D5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825">
                <v:shape id="_x0000_i1032" type="#_x0000_t75" style="width:60.3pt;height:41pt" o:ole="">
                  <v:imagedata r:id="rId27" o:title=""/>
                </v:shape>
                <o:OLEObject Type="Embed" ProgID="PBrush" ShapeID="_x0000_i1032" DrawAspect="Content" ObjectID="_1601186453" r:id="rId28"/>
              </w:object>
            </w:r>
          </w:p>
        </w:tc>
        <w:tc>
          <w:tcPr>
            <w:tcW w:w="3666" w:type="dxa"/>
            <w:vAlign w:val="center"/>
          </w:tcPr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воды системы отопления</w:t>
            </w:r>
          </w:p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25 °C</w:t>
            </w:r>
          </w:p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Зима ВКЛЮЧЕН</w:t>
            </w:r>
          </w:p>
          <w:p w:rsidR="00BA16B1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Эко режим ВКЛЮЧЕН - значок eco</w:t>
            </w:r>
          </w:p>
        </w:tc>
      </w:tr>
      <w:tr w:rsidR="00BA16B1" w:rsidTr="009E46D5">
        <w:tc>
          <w:tcPr>
            <w:tcW w:w="1416" w:type="dxa"/>
          </w:tcPr>
          <w:p w:rsidR="00BA16B1" w:rsidRDefault="009E46D5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810">
                <v:shape id="_x0000_i1033" type="#_x0000_t75" style="width:60.3pt;height:40.2pt" o:ole="">
                  <v:imagedata r:id="rId29" o:title=""/>
                </v:shape>
                <o:OLEObject Type="Embed" ProgID="PBrush" ShapeID="_x0000_i1033" DrawAspect="Content" ObjectID="_1601186454" r:id="rId30"/>
              </w:object>
            </w:r>
          </w:p>
        </w:tc>
        <w:tc>
          <w:tcPr>
            <w:tcW w:w="3666" w:type="dxa"/>
            <w:vAlign w:val="center"/>
          </w:tcPr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системы отопления</w:t>
            </w:r>
          </w:p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25 °C</w:t>
            </w:r>
          </w:p>
          <w:p w:rsidR="009E46D5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Зима ВКЛЮЧЕН</w:t>
            </w:r>
          </w:p>
          <w:p w:rsidR="00BA16B1" w:rsidRDefault="009E46D5" w:rsidP="009E46D5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Комфорт ВКЛЮЧЕН</w:t>
            </w:r>
          </w:p>
        </w:tc>
      </w:tr>
    </w:tbl>
    <w:p w:rsidR="00BA16B1" w:rsidRDefault="00BA16B1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61727" w:rsidRDefault="00D61727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BA16B1" w:rsidRPr="009E46D5" w:rsidRDefault="009E46D5" w:rsidP="009E46D5">
      <w:pPr>
        <w:pStyle w:val="a3"/>
        <w:spacing w:after="12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Отопление (30°C-85°C)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46"/>
        <w:gridCol w:w="3636"/>
      </w:tblGrid>
      <w:tr w:rsidR="009E46D5" w:rsidTr="009E46D5">
        <w:tc>
          <w:tcPr>
            <w:tcW w:w="1446" w:type="dxa"/>
          </w:tcPr>
          <w:p w:rsidR="009E46D5" w:rsidRDefault="009E46D5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810">
                <v:shape id="_x0000_i1034" type="#_x0000_t75" style="width:60.3pt;height:40.2pt" o:ole="">
                  <v:imagedata r:id="rId31" o:title=""/>
                </v:shape>
                <o:OLEObject Type="Embed" ProgID="PBrush" ShapeID="_x0000_i1034" DrawAspect="Content" ObjectID="_1601186455" r:id="rId32"/>
              </w:object>
            </w:r>
          </w:p>
        </w:tc>
        <w:tc>
          <w:tcPr>
            <w:tcW w:w="3636" w:type="dxa"/>
          </w:tcPr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воды системы отопления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70 °C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Значок пламени: максимальная мощность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Система отопления в работе (горячий воздух на радиаторе)</w:t>
            </w:r>
          </w:p>
          <w:p w:rsidR="009E46D5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Комфорт ВКЛЮЧЕН</w:t>
            </w:r>
          </w:p>
        </w:tc>
      </w:tr>
      <w:tr w:rsidR="009E46D5" w:rsidTr="009E46D5">
        <w:trPr>
          <w:trHeight w:val="628"/>
        </w:trPr>
        <w:tc>
          <w:tcPr>
            <w:tcW w:w="1446" w:type="dxa"/>
          </w:tcPr>
          <w:p w:rsidR="009E46D5" w:rsidRDefault="009E46D5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30" w:dyaOrig="825">
                <v:shape id="_x0000_i1035" type="#_x0000_t75" style="width:61.1pt;height:41pt" o:ole="">
                  <v:imagedata r:id="rId33" o:title=""/>
                </v:shape>
                <o:OLEObject Type="Embed" ProgID="PBrush" ShapeID="_x0000_i1035" DrawAspect="Content" ObjectID="_1601186456" r:id="rId34"/>
              </w:object>
            </w:r>
          </w:p>
        </w:tc>
        <w:tc>
          <w:tcPr>
            <w:tcW w:w="3636" w:type="dxa"/>
          </w:tcPr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воды системы отопления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70 °C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Значок пламени: минимальная мощность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Система отопления в работе (горячий воздух на радиаторе)</w:t>
            </w:r>
          </w:p>
          <w:p w:rsidR="009E46D5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Эко режим (значок Eco)</w:t>
            </w:r>
          </w:p>
        </w:tc>
      </w:tr>
    </w:tbl>
    <w:p w:rsidR="00BA16B1" w:rsidRDefault="00BA16B1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61727" w:rsidRDefault="00D61727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BA16B1" w:rsidRPr="00D61727" w:rsidRDefault="00D61727" w:rsidP="00D61727">
      <w:pPr>
        <w:pStyle w:val="a3"/>
        <w:spacing w:after="12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Режим Ванная (35°C-55°C)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7"/>
        <w:gridCol w:w="3665"/>
      </w:tblGrid>
      <w:tr w:rsidR="00D61727" w:rsidRPr="0099244C" w:rsidTr="00D61727">
        <w:tc>
          <w:tcPr>
            <w:tcW w:w="1413" w:type="dxa"/>
          </w:tcPr>
          <w:p w:rsidR="00D61727" w:rsidRDefault="00D61727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780">
                <v:shape id="_x0000_i1036" type="#_x0000_t75" style="width:60.3pt;height:39.35pt" o:ole="">
                  <v:imagedata r:id="rId35" o:title=""/>
                </v:shape>
                <o:OLEObject Type="Embed" ProgID="PBrush" ShapeID="_x0000_i1036" DrawAspect="Content" ObjectID="_1601186457" r:id="rId36"/>
              </w:object>
            </w:r>
          </w:p>
        </w:tc>
        <w:tc>
          <w:tcPr>
            <w:tcW w:w="3669" w:type="dxa"/>
          </w:tcPr>
          <w:p w:rsid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ГВС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50 °C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Значок пламени: максимальная мощность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 xml:space="preserve">Включен режим горячей воды - значок </w:t>
            </w:r>
            <w:r>
              <w:rPr>
                <w:rFonts w:ascii="Times New Roman" w:hAnsi="Times New Roman" w:cs="Times New Roman"/>
                <w:sz w:val="14"/>
              </w:rPr>
              <w:object w:dxaOrig="240" w:dyaOrig="225">
                <v:shape id="_x0000_i1037" type="#_x0000_t75" style="width:9.2pt;height:9.2pt" o:ole="">
                  <v:imagedata r:id="rId37" o:title=""/>
                </v:shape>
                <o:OLEObject Type="Embed" ProgID="PBrush" ShapeID="_x0000_i1037" DrawAspect="Content" ObjectID="_1601186458" r:id="rId38"/>
              </w:object>
            </w:r>
            <w:r>
              <w:rPr>
                <w:rFonts w:ascii="Times New Roman" w:hAnsi="Times New Roman"/>
                <w:sz w:val="14"/>
              </w:rPr>
              <w:t xml:space="preserve"> </w:t>
            </w:r>
          </w:p>
          <w:p w:rsid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Режим Зима ВКЛЮЧЕН</w:t>
            </w:r>
          </w:p>
        </w:tc>
      </w:tr>
      <w:tr w:rsidR="00D61727" w:rsidRPr="0099244C" w:rsidTr="00D61727">
        <w:tc>
          <w:tcPr>
            <w:tcW w:w="1413" w:type="dxa"/>
          </w:tcPr>
          <w:p w:rsidR="00D61727" w:rsidRDefault="00D61727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185" w:dyaOrig="810">
                <v:shape id="_x0000_i1038" type="#_x0000_t75" style="width:60.3pt;height:40.2pt" o:ole="">
                  <v:imagedata r:id="rId39" o:title=""/>
                </v:shape>
                <o:OLEObject Type="Embed" ProgID="PBrush" ShapeID="_x0000_i1038" DrawAspect="Content" ObjectID="_1601186459" r:id="rId40"/>
              </w:object>
            </w:r>
          </w:p>
        </w:tc>
        <w:tc>
          <w:tcPr>
            <w:tcW w:w="3669" w:type="dxa"/>
          </w:tcPr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Температура ГВС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50 °C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Значок пламени: максимальная мощность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 xml:space="preserve">Включен режим горячей воды - значок </w:t>
            </w:r>
            <w:r>
              <w:rPr>
                <w:rFonts w:ascii="Times New Roman" w:hAnsi="Times New Roman" w:cs="Times New Roman"/>
                <w:sz w:val="14"/>
              </w:rPr>
              <w:object w:dxaOrig="240" w:dyaOrig="225">
                <v:shape id="_x0000_i1039" type="#_x0000_t75" style="width:9.2pt;height:9.2pt" o:ole="">
                  <v:imagedata r:id="rId37" o:title=""/>
                </v:shape>
                <o:OLEObject Type="Embed" ProgID="PBrush" ShapeID="_x0000_i1039" DrawAspect="Content" ObjectID="_1601186460" r:id="rId41"/>
              </w:object>
            </w:r>
          </w:p>
          <w:p w:rsid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 xml:space="preserve">Режим лето ВКЛЮЧЕН - значок </w:t>
            </w:r>
            <w:r>
              <w:rPr>
                <w:rFonts w:ascii="Times New Roman" w:hAnsi="Times New Roman" w:cs="Times New Roman"/>
                <w:sz w:val="14"/>
              </w:rPr>
              <w:object w:dxaOrig="315" w:dyaOrig="315">
                <v:shape id="_x0000_i1040" type="#_x0000_t75" style="width:9.2pt;height:9.2pt" o:ole="">
                  <v:imagedata r:id="rId22" o:title=""/>
                </v:shape>
                <o:OLEObject Type="Embed" ProgID="PBrush" ShapeID="_x0000_i1040" DrawAspect="Content" ObjectID="_1601186461" r:id="rId42"/>
              </w:object>
            </w:r>
          </w:p>
        </w:tc>
      </w:tr>
    </w:tbl>
    <w:p w:rsidR="00BA16B1" w:rsidRDefault="00BA16B1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61727" w:rsidRDefault="00D61727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61727" w:rsidRPr="00D61727" w:rsidRDefault="00D61727" w:rsidP="00D61727">
      <w:pPr>
        <w:pStyle w:val="a3"/>
        <w:spacing w:after="12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Тестовый режим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7"/>
        <w:gridCol w:w="3665"/>
      </w:tblGrid>
      <w:tr w:rsidR="00D61727" w:rsidRPr="0099244C" w:rsidTr="00D61727">
        <w:tc>
          <w:tcPr>
            <w:tcW w:w="1413" w:type="dxa"/>
          </w:tcPr>
          <w:p w:rsidR="00D61727" w:rsidRDefault="00D61727" w:rsidP="00BA16B1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185" w:dyaOrig="825">
                <v:shape id="_x0000_i1041" type="#_x0000_t75" style="width:60.3pt;height:41pt" o:ole="">
                  <v:imagedata r:id="rId43" o:title=""/>
                </v:shape>
                <o:OLEObject Type="Embed" ProgID="PBrush" ShapeID="_x0000_i1041" DrawAspect="Content" ObjectID="_1601186462" r:id="rId44"/>
              </w:object>
            </w:r>
          </w:p>
        </w:tc>
        <w:tc>
          <w:tcPr>
            <w:tcW w:w="3669" w:type="dxa"/>
          </w:tcPr>
          <w:p w:rsid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Мощность горения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Пример: 85%</w:t>
            </w:r>
          </w:p>
          <w:p w:rsidR="00D61727" w:rsidRP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Значок пламени ВКЛЮЧЕН: максимальная мощность</w:t>
            </w:r>
          </w:p>
          <w:p w:rsidR="00D61727" w:rsidRDefault="00D61727" w:rsidP="00D61727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Работа в тестовом режиме (мигают значки крана и радиатора)</w:t>
            </w:r>
          </w:p>
        </w:tc>
      </w:tr>
    </w:tbl>
    <w:p w:rsidR="00D61727" w:rsidRDefault="00D61727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61727" w:rsidRDefault="00D61727" w:rsidP="00BA16B1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1A61BC" w:rsidRPr="001A61BC" w:rsidRDefault="00D61727" w:rsidP="001A61BC">
      <w:pPr>
        <w:pStyle w:val="a3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br w:type="page"/>
      </w:r>
      <w:r>
        <w:rPr>
          <w:rFonts w:ascii="Times New Roman" w:hAnsi="Times New Roman"/>
          <w:b/>
          <w:sz w:val="14"/>
          <w:u w:val="single"/>
        </w:rPr>
        <w:lastRenderedPageBreak/>
        <w:t>Поджиг и выключение</w:t>
      </w:r>
    </w:p>
    <w:p w:rsidR="001A61BC" w:rsidRPr="001A61BC" w:rsidRDefault="001A61BC" w:rsidP="001A61BC">
      <w:pPr>
        <w:pStyle w:val="a3"/>
        <w:spacing w:before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Поджиг</w:t>
      </w:r>
    </w:p>
    <w:p w:rsidR="001A61BC" w:rsidRPr="001A61BC" w:rsidRDefault="001A61BC" w:rsidP="001A61BC">
      <w:pPr>
        <w:pStyle w:val="a3"/>
        <w:spacing w:before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Откройте газовый кран.</w:t>
      </w:r>
    </w:p>
    <w:p w:rsidR="001A61BC" w:rsidRP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Выпустите воздух из трубы перед газовым краном.</w:t>
      </w:r>
    </w:p>
    <w:p w:rsidR="001A61BC" w:rsidRP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Включите питание прибора.</w:t>
      </w:r>
    </w:p>
    <w:p w:rsidR="001A61BC" w:rsidRPr="0099244C" w:rsidRDefault="001A61BC" w:rsidP="001A61BC">
      <w:pPr>
        <w:pStyle w:val="a3"/>
        <w:rPr>
          <w:rFonts w:ascii="Times New Roman" w:hAnsi="Times New Roman" w:cs="Times New Roman"/>
          <w:sz w:val="14"/>
        </w:rPr>
      </w:pPr>
      <w:r>
        <w:rPr>
          <w:rFonts w:ascii="Times New Roman" w:hAnsi="Times New Roman"/>
          <w:sz w:val="14"/>
        </w:rPr>
        <w:t xml:space="preserve">Нажмите кнопку </w:t>
      </w:r>
      <w:r>
        <w:rPr>
          <w:rFonts w:ascii="Times New Roman" w:hAnsi="Times New Roman" w:cs="Times New Roman"/>
          <w:noProof/>
          <w:sz w:val="14"/>
          <w:lang w:bidi="ar-SA"/>
        </w:rPr>
        <w:drawing>
          <wp:inline distT="0" distB="0" distL="0" distR="0" wp14:anchorId="3A21D45D" wp14:editId="3EDCC070">
            <wp:extent cx="74731" cy="72000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BC" w:rsidRP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Установите температуру воды системы отопления.</w:t>
      </w:r>
    </w:p>
    <w:p w:rsid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Теперь котел будет работать автоматически за счет переключателя бытового водоснабжения или температуры внутри помещения.</w:t>
      </w:r>
    </w:p>
    <w:p w:rsidR="001A61BC" w:rsidRPr="00742E4B" w:rsidRDefault="001A61BC" w:rsidP="00A22047">
      <w:pPr>
        <w:pStyle w:val="a3"/>
        <w:spacing w:before="8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Выключение</w:t>
      </w:r>
    </w:p>
    <w:p w:rsidR="001A61BC" w:rsidRPr="001A61BC" w:rsidRDefault="001A61BC" w:rsidP="00742E4B">
      <w:pPr>
        <w:pStyle w:val="a3"/>
        <w:spacing w:before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 xml:space="preserve">Нажмите кнопку </w:t>
      </w:r>
      <w:r>
        <w:rPr>
          <w:rFonts w:ascii="Times New Roman" w:hAnsi="Times New Roman" w:cs="Times New Roman"/>
          <w:noProof/>
          <w:sz w:val="14"/>
          <w:lang w:bidi="ar-SA"/>
        </w:rPr>
        <w:drawing>
          <wp:inline distT="0" distB="0" distL="0" distR="0" wp14:anchorId="6EF852BD" wp14:editId="478B1C0A">
            <wp:extent cx="74731" cy="72000"/>
            <wp:effectExtent l="0" t="0" r="190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4"/>
        </w:rPr>
        <w:t xml:space="preserve"> и удерживайте 5сек.</w:t>
      </w:r>
    </w:p>
    <w:p w:rsidR="001A61BC" w:rsidRP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При выключении котла таким способом, на выключатель электропитания еще подается напряжение.</w:t>
      </w:r>
    </w:p>
    <w:p w:rsidR="001A61BC" w:rsidRP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 xml:space="preserve">При выключенных функциях ГВС и отопления на дисплее будет отображаться </w:t>
      </w: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158400" cy="108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4"/>
        </w:rPr>
        <w:t>.</w:t>
      </w:r>
    </w:p>
    <w:p w:rsid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Но функция защиты от замерзания продолжает работать.</w:t>
      </w:r>
    </w:p>
    <w:p w:rsid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"/>
        <w:gridCol w:w="4584"/>
      </w:tblGrid>
      <w:tr w:rsidR="001A61BC" w:rsidRPr="0099244C" w:rsidTr="00742E4B">
        <w:tc>
          <w:tcPr>
            <w:tcW w:w="426" w:type="dxa"/>
          </w:tcPr>
          <w:p w:rsidR="001A61BC" w:rsidRDefault="00742E4B" w:rsidP="001A61BC">
            <w:pPr>
              <w:pStyle w:val="a3"/>
              <w:ind w:left="-11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495" w:dyaOrig="405">
                <v:shape id="_x0000_i1042" type="#_x0000_t75" style="width:20.1pt;height:17.6pt" o:ole="">
                  <v:imagedata r:id="rId47" o:title=""/>
                </v:shape>
                <o:OLEObject Type="Embed" ProgID="PBrush" ShapeID="_x0000_i1042" DrawAspect="Content" ObjectID="_1601186463" r:id="rId48"/>
              </w:object>
            </w:r>
          </w:p>
        </w:tc>
        <w:tc>
          <w:tcPr>
            <w:tcW w:w="4656" w:type="dxa"/>
          </w:tcPr>
          <w:p w:rsidR="001A61BC" w:rsidRDefault="001A61BC" w:rsidP="00742E4B">
            <w:pPr>
              <w:pStyle w:val="a3"/>
              <w:ind w:left="-52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Система защиты от замерзания не работает если подача электроэнергии и/или газа к прибору отключена. Во избежание повреждений от замерзания в течение длительных периодов простоя зимой, рекомендуется слить всю воду из котла, контура ГВС и системы; или слейте воду только из контура ГВС и залейте подходящий антифриз в систему отопления.</w:t>
            </w:r>
          </w:p>
        </w:tc>
      </w:tr>
    </w:tbl>
    <w:p w:rsidR="001A61BC" w:rsidRPr="00A22047" w:rsidRDefault="001A61BC" w:rsidP="001A61BC">
      <w:pPr>
        <w:pStyle w:val="a3"/>
        <w:rPr>
          <w:rFonts w:ascii="Times New Roman" w:hAnsi="Times New Roman" w:cs="Times New Roman"/>
          <w:b/>
          <w:sz w:val="10"/>
          <w:szCs w:val="16"/>
          <w:u w:val="single"/>
        </w:rPr>
      </w:pPr>
    </w:p>
    <w:p w:rsidR="001A61BC" w:rsidRPr="00742E4B" w:rsidRDefault="001A61BC" w:rsidP="00742E4B">
      <w:pPr>
        <w:pStyle w:val="a3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Функция</w:t>
      </w:r>
    </w:p>
    <w:p w:rsidR="001A61BC" w:rsidRPr="001A61BC" w:rsidRDefault="001A61BC" w:rsidP="001A61BC">
      <w:pPr>
        <w:pStyle w:val="a3"/>
        <w:spacing w:before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Регулирование температуры внутри помещения (установлен регулятор температуры внутри помещения)</w:t>
      </w:r>
    </w:p>
    <w:p w:rsidR="001A61BC" w:rsidRPr="001A61BC" w:rsidRDefault="001A61BC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Установите температуру при помощи контроллера температуры в помещении и пульта дистанционного управления. Когда температура достигнет заданного значения, горение на котле остановится.</w:t>
      </w:r>
    </w:p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61727" w:rsidRPr="00742E4B" w:rsidRDefault="001A61BC" w:rsidP="00742E4B">
      <w:pPr>
        <w:pStyle w:val="a3"/>
        <w:spacing w:after="60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Установка температуры системы отопления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46"/>
        <w:gridCol w:w="3636"/>
      </w:tblGrid>
      <w:tr w:rsidR="00742E4B" w:rsidRPr="0099244C" w:rsidTr="00742E4B">
        <w:tc>
          <w:tcPr>
            <w:tcW w:w="1431" w:type="dxa"/>
          </w:tcPr>
          <w:p w:rsidR="00742E4B" w:rsidRDefault="00742E4B" w:rsidP="001A61B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15" w:dyaOrig="810">
                <v:shape id="_x0000_i1043" type="#_x0000_t75" style="width:61.1pt;height:40.2pt" o:ole="">
                  <v:imagedata r:id="rId49" o:title=""/>
                </v:shape>
                <o:OLEObject Type="Embed" ProgID="PBrush" ShapeID="_x0000_i1043" DrawAspect="Content" ObjectID="_1601186464" r:id="rId50"/>
              </w:object>
            </w:r>
          </w:p>
        </w:tc>
        <w:tc>
          <w:tcPr>
            <w:tcW w:w="3651" w:type="dxa"/>
            <w:vAlign w:val="center"/>
          </w:tcPr>
          <w:p w:rsidR="00742E4B" w:rsidRDefault="00742E4B" w:rsidP="00742E4B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Установите температуру воды в системе отопления при помощи кнопки (9) и кнопки (10).</w:t>
            </w:r>
          </w:p>
        </w:tc>
      </w:tr>
    </w:tbl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Default="00742E4B" w:rsidP="00742E4B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Установка температуры горячей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6"/>
        <w:gridCol w:w="3666"/>
      </w:tblGrid>
      <w:tr w:rsidR="00742E4B" w:rsidRPr="0099244C" w:rsidTr="00742E4B">
        <w:tc>
          <w:tcPr>
            <w:tcW w:w="1416" w:type="dxa"/>
          </w:tcPr>
          <w:p w:rsidR="00742E4B" w:rsidRDefault="00742E4B" w:rsidP="001A61B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1200" w:dyaOrig="840">
                <v:shape id="_x0000_i1044" type="#_x0000_t75" style="width:60.3pt;height:41.85pt" o:ole="">
                  <v:imagedata r:id="rId51" o:title=""/>
                </v:shape>
                <o:OLEObject Type="Embed" ProgID="PBrush" ShapeID="_x0000_i1044" DrawAspect="Content" ObjectID="_1601186465" r:id="rId52"/>
              </w:object>
            </w:r>
          </w:p>
        </w:tc>
        <w:tc>
          <w:tcPr>
            <w:tcW w:w="3666" w:type="dxa"/>
            <w:vAlign w:val="center"/>
          </w:tcPr>
          <w:p w:rsidR="00742E4B" w:rsidRDefault="00742E4B" w:rsidP="00742E4B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Установите температуру воды ГВС при помощи кнопки (11) и кнопки (12).</w:t>
            </w:r>
          </w:p>
        </w:tc>
      </w:tr>
    </w:tbl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"/>
        <w:gridCol w:w="4334"/>
      </w:tblGrid>
      <w:tr w:rsidR="00742E4B" w:rsidRPr="0099244C" w:rsidTr="00874932">
        <w:tc>
          <w:tcPr>
            <w:tcW w:w="748" w:type="dxa"/>
          </w:tcPr>
          <w:p w:rsidR="00742E4B" w:rsidRDefault="00742E4B" w:rsidP="00874932">
            <w:pPr>
              <w:pStyle w:val="a3"/>
              <w:ind w:left="-108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810" w:dyaOrig="420">
                <v:shape id="_x0000_i1045" type="#_x0000_t75" style="width:32.65pt;height:17.6pt" o:ole="">
                  <v:imagedata r:id="rId53" o:title=""/>
                </v:shape>
                <o:OLEObject Type="Embed" ProgID="PBrush" ShapeID="_x0000_i1045" DrawAspect="Content" ObjectID="_1601186466" r:id="rId54"/>
              </w:object>
            </w:r>
          </w:p>
        </w:tc>
        <w:tc>
          <w:tcPr>
            <w:tcW w:w="4334" w:type="dxa"/>
            <w:vAlign w:val="center"/>
          </w:tcPr>
          <w:p w:rsidR="00742E4B" w:rsidRDefault="00742E4B" w:rsidP="00742E4B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Если котел подключен к дистанционному управлению, данное регулирование можно осуществлять только с помощью дистанционного управления.</w:t>
            </w:r>
          </w:p>
        </w:tc>
      </w:tr>
    </w:tbl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Pr="00802DE9" w:rsidRDefault="00742E4B" w:rsidP="001A61BC">
      <w:pPr>
        <w:pStyle w:val="a3"/>
        <w:rPr>
          <w:rFonts w:ascii="Times New Roman" w:hAnsi="Times New Roman" w:cs="Times New Roman"/>
          <w:sz w:val="12"/>
          <w:szCs w:val="16"/>
        </w:rPr>
      </w:pPr>
    </w:p>
    <w:p w:rsidR="00742E4B" w:rsidRPr="00802DE9" w:rsidRDefault="00742E4B" w:rsidP="00742E4B">
      <w:pPr>
        <w:pStyle w:val="a3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Режим Эко/Комфорт</w:t>
      </w:r>
    </w:p>
    <w:p w:rsidR="00742E4B" w:rsidRPr="00742E4B" w:rsidRDefault="00742E4B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Котел имеет специальный блок, который может быстро доставлять горячую воду пользователям. При включенном режиме Комфорт, температура воды в котле будет поддерживаться на определенном уровне и потребителю не нужно будет ждать если потребуется горячая вода.</w:t>
      </w:r>
    </w:p>
    <w:p w:rsidR="00742E4B" w:rsidRPr="00742E4B" w:rsidRDefault="00742E4B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Пользователи могут отключить этот режим (эко-режим) при помощи кнопки эко.</w:t>
      </w:r>
    </w:p>
    <w:p w:rsidR="00742E4B" w:rsidRPr="00742E4B" w:rsidRDefault="00742E4B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Если вам нужно запустить режим Комфорт, просто нажмите кнопку эко, и знак эко исчезнет. В режиме Эко на дисплее появится значок эко.</w:t>
      </w:r>
    </w:p>
    <w:p w:rsidR="00802DE9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Pr="00802DE9" w:rsidRDefault="00742E4B" w:rsidP="00742E4B">
      <w:pPr>
        <w:pStyle w:val="a3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Режимы Лето/Зима</w:t>
      </w:r>
    </w:p>
    <w:p w:rsidR="00742E4B" w:rsidRPr="00742E4B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Выберите режим Лето/Зима с помощью кнопки RESET (Сброс).</w:t>
      </w:r>
    </w:p>
    <w:p w:rsidR="00802DE9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802DE9" w:rsidRDefault="00742E4B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 xml:space="preserve">В режиме Лето на дисплее появится значок  </w:t>
      </w:r>
      <w:r>
        <w:rPr>
          <w:rFonts w:ascii="Times New Roman" w:hAnsi="Times New Roman" w:cs="Times New Roman"/>
          <w:sz w:val="14"/>
        </w:rPr>
        <w:object w:dxaOrig="315" w:dyaOrig="315">
          <v:shape id="_x0000_i1046" type="#_x0000_t75" style="width:9.2pt;height:9.2pt" o:ole="">
            <v:imagedata r:id="rId22" o:title=""/>
          </v:shape>
          <o:OLEObject Type="Embed" ProgID="PBrush" ShapeID="_x0000_i1046" DrawAspect="Content" ObjectID="_1601186467" r:id="rId55"/>
        </w:object>
      </w:r>
    </w:p>
    <w:p w:rsidR="00742E4B" w:rsidRPr="00742E4B" w:rsidRDefault="00742E4B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Функция защиты от замерзания продолжает работать, а функция отопления отключается.</w:t>
      </w:r>
    </w:p>
    <w:p w:rsidR="00802DE9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802DE9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802DE9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Pr="00802DE9" w:rsidRDefault="00742E4B" w:rsidP="00802DE9">
      <w:pPr>
        <w:pStyle w:val="a3"/>
        <w:numPr>
          <w:ilvl w:val="1"/>
          <w:numId w:val="1"/>
        </w:numPr>
        <w:spacing w:after="6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Регулировка пластины системы</w:t>
      </w:r>
    </w:p>
    <w:p w:rsidR="00742E4B" w:rsidRDefault="00742E4B" w:rsidP="00742E4B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Давление наполнения, которое показывает манометр котла в холодном состоянии системы, должно составлять около 1,0 бар. Если давление в системе падает до значений ниже минимума, доведите его до начального значения, используя заливной кран (деталь 1 рис. 3 A = открыт / В = закрыт). После завершения действий всегда закрывайте заливной кран.</w:t>
      </w:r>
    </w:p>
    <w:p w:rsidR="00802DE9" w:rsidRDefault="00802DE9" w:rsidP="00742E4B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Default="00802DE9" w:rsidP="00802DE9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11F986" wp14:editId="4F9E70C8">
                <wp:simplePos x="0" y="0"/>
                <wp:positionH relativeFrom="column">
                  <wp:posOffset>1092200</wp:posOffset>
                </wp:positionH>
                <wp:positionV relativeFrom="paragraph">
                  <wp:posOffset>255270</wp:posOffset>
                </wp:positionV>
                <wp:extent cx="1341912" cy="222250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912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802DE9" w:rsidRDefault="00BF4EB9" w:rsidP="00802DE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Кран заливки 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5F11F986" id="_x0000_s1027" type="#_x0000_t202" style="position:absolute;left:0;text-align:left;margin-left:86pt;margin-top:20.1pt;width:105.65pt;height:1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" filled="f" stroked="f">
                <v:textbox>
                  <w:txbxContent>
                    <w:p w:rsidR="00BF4EB9" w:rsidRPr="00802DE9" w:rsidRDefault="00BF4EB9" w:rsidP="00802DE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</w:rPr>
                        <w:t>Кран заливки воды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 wp14:anchorId="38C91AE6" wp14:editId="1619CCB0">
            <wp:extent cx="1676400" cy="1041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E9" w:rsidRPr="00802DE9" w:rsidRDefault="00802DE9" w:rsidP="00802DE9">
      <w:pPr>
        <w:pStyle w:val="a3"/>
        <w:jc w:val="center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Рис.3 – Заливной кран</w:t>
      </w:r>
    </w:p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802DE9" w:rsidRPr="00802DE9" w:rsidRDefault="00802DE9" w:rsidP="00802DE9">
      <w:pPr>
        <w:pStyle w:val="a3"/>
        <w:numPr>
          <w:ilvl w:val="0"/>
          <w:numId w:val="1"/>
        </w:numPr>
        <w:spacing w:after="60"/>
        <w:ind w:left="284" w:hanging="284"/>
        <w:rPr>
          <w:rFonts w:ascii="Times New Roman" w:hAnsi="Times New Roman" w:cs="Times New Roman"/>
          <w:b/>
          <w:sz w:val="14"/>
          <w:szCs w:val="16"/>
        </w:rPr>
      </w:pPr>
      <w:r>
        <w:br w:type="column"/>
      </w:r>
      <w:r>
        <w:rPr>
          <w:rFonts w:ascii="Times New Roman" w:hAnsi="Times New Roman"/>
          <w:b/>
          <w:sz w:val="14"/>
        </w:rPr>
        <w:lastRenderedPageBreak/>
        <w:t>Установка</w:t>
      </w:r>
    </w:p>
    <w:p w:rsidR="00802DE9" w:rsidRPr="00802DE9" w:rsidRDefault="00802DE9" w:rsidP="00802DE9">
      <w:pPr>
        <w:pStyle w:val="a3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Общие инструкции</w:t>
      </w:r>
    </w:p>
    <w:p w:rsidR="00802DE9" w:rsidRPr="00802DE9" w:rsidRDefault="00802DE9" w:rsidP="00802DE9">
      <w:pPr>
        <w:pStyle w:val="a3"/>
        <w:spacing w:after="60"/>
        <w:jc w:val="both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К установке котла допускается только квалифицированный персонал. Установка производится в соответствии со всеми инструкциями, приведенными в настоящем техническом руководстве, положениями действующего законодательства, предписаниями государственных и местных стандартов.</w:t>
      </w:r>
    </w:p>
    <w:p w:rsidR="00802DE9" w:rsidRPr="00802DE9" w:rsidRDefault="00802DE9" w:rsidP="00802DE9">
      <w:pPr>
        <w:pStyle w:val="a3"/>
        <w:numPr>
          <w:ilvl w:val="1"/>
          <w:numId w:val="1"/>
        </w:numPr>
        <w:spacing w:after="6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Место установки</w:t>
      </w:r>
    </w:p>
    <w:p w:rsidR="00802DE9" w:rsidRPr="00802DE9" w:rsidRDefault="00802DE9" w:rsidP="00802DE9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Ferroli Starlicma F24kW D, контур горения герметично отделен от места установки, поэтому прибор может быть установлен в любой комнате. Однако место установки должно иметь достаточную вентиляцию, чтобы не допускать создание опасных условий в случае даже небольших утечек газа. Стандарт безопасности требуемый Директивой ЕЭС №90 / 396 для всех газовых приборов, в том числе с герметичной камерой.</w:t>
      </w:r>
    </w:p>
    <w:p w:rsidR="00802DE9" w:rsidRPr="00802DE9" w:rsidRDefault="00802DE9" w:rsidP="00F5551A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Прибор подходит для работы в частично защищенном месте в соответствии с EN 297 pr A6, при температуре до -5°C. В таких случаях рекомендуется устанавливать котел под козырьком крыши, на балконе или в защищенном углублении.</w:t>
      </w:r>
    </w:p>
    <w:p w:rsidR="00802DE9" w:rsidRPr="00802DE9" w:rsidRDefault="00802DE9" w:rsidP="00F5551A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Также на месте установки не должно быть пыли, легковоспламеняющихся материалов или предметов или агрессивных газов.</w:t>
      </w:r>
    </w:p>
    <w:p w:rsidR="00802DE9" w:rsidRDefault="00802DE9" w:rsidP="00802DE9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Котел предназначен для настенного монтажа и поставляется с крепежным кронштейном. Прикрепите кронштейн к стене в соответствии с данными, указанными в чертеже, и закрепите на нем котел. По запросу предоставляется металлический шаблон для маркировки точек для отверстий на стене. Настенное крепление должно обеспечивать стабильную и эффективную фиксацию прибора.</w:t>
      </w:r>
    </w:p>
    <w:p w:rsidR="00F5551A" w:rsidRPr="00F5551A" w:rsidRDefault="00F5551A" w:rsidP="00802DE9">
      <w:pPr>
        <w:pStyle w:val="a3"/>
        <w:rPr>
          <w:rFonts w:ascii="Times New Roman" w:hAnsi="Times New Roman" w:cs="Times New Roman"/>
          <w:sz w:val="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"/>
        <w:gridCol w:w="4335"/>
      </w:tblGrid>
      <w:tr w:rsidR="00F5551A" w:rsidRPr="0099244C" w:rsidTr="00F5551A">
        <w:tc>
          <w:tcPr>
            <w:tcW w:w="747" w:type="dxa"/>
          </w:tcPr>
          <w:p w:rsidR="00F5551A" w:rsidRDefault="00F5551A" w:rsidP="00F5551A">
            <w:pPr>
              <w:pStyle w:val="a3"/>
              <w:ind w:left="-11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810" w:dyaOrig="420">
                <v:shape id="_x0000_i1047" type="#_x0000_t75" style="width:32.65pt;height:17.6pt" o:ole="">
                  <v:imagedata r:id="rId53" o:title=""/>
                </v:shape>
                <o:OLEObject Type="Embed" ProgID="PBrush" ShapeID="_x0000_i1047" DrawAspect="Content" ObjectID="_1601186468" r:id="rId57"/>
              </w:object>
            </w:r>
          </w:p>
        </w:tc>
        <w:tc>
          <w:tcPr>
            <w:tcW w:w="4335" w:type="dxa"/>
          </w:tcPr>
          <w:p w:rsidR="00F5551A" w:rsidRDefault="00F5551A" w:rsidP="00F5551A">
            <w:pPr>
              <w:pStyle w:val="a3"/>
              <w:ind w:left="-9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Если прибор размещен в закрытом шкафу или рядом, необходимо предусмотреть пространство для снятия кожуха и для проведения технического обслуживания</w:t>
            </w:r>
          </w:p>
        </w:tc>
      </w:tr>
    </w:tbl>
    <w:p w:rsidR="00F5551A" w:rsidRDefault="00F5551A" w:rsidP="00802DE9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Default="00802DE9" w:rsidP="00802DE9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Если настенный котел устанавливается внутри или возле мебели, необходимо предусмотреть достаточное пространство для работ по техническому обслуживанию. Рис.x и таблица указывают минимальное пространство, рекомендуемое вокруг настенного котла.</w:t>
      </w:r>
    </w:p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Default="00F5551A" w:rsidP="00F5551A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2844800" cy="345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1A" w:rsidRPr="00F5551A" w:rsidRDefault="00F5551A" w:rsidP="00F5551A">
      <w:pPr>
        <w:pStyle w:val="a3"/>
        <w:jc w:val="center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Рис.x</w:t>
      </w:r>
    </w:p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742E4B" w:rsidRDefault="00742E4B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F5551A" w:rsidRDefault="00F5551A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"/>
        <w:gridCol w:w="2268"/>
        <w:gridCol w:w="2393"/>
      </w:tblGrid>
      <w:tr w:rsidR="00F5551A" w:rsidTr="00F5551A">
        <w:trPr>
          <w:trHeight w:val="227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Мин. расстояние</w:t>
            </w:r>
          </w:p>
        </w:tc>
        <w:tc>
          <w:tcPr>
            <w:tcW w:w="2393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Рекомендуемое расстояние</w:t>
            </w:r>
          </w:p>
        </w:tc>
      </w:tr>
      <w:tr w:rsidR="00F5551A" w:rsidTr="00F5551A">
        <w:trPr>
          <w:trHeight w:val="227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A</w:t>
            </w:r>
          </w:p>
        </w:tc>
        <w:tc>
          <w:tcPr>
            <w:tcW w:w="2268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3 см</w:t>
            </w:r>
          </w:p>
        </w:tc>
        <w:tc>
          <w:tcPr>
            <w:tcW w:w="2393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15 см</w:t>
            </w:r>
          </w:p>
        </w:tc>
      </w:tr>
      <w:tr w:rsidR="00F5551A" w:rsidTr="00F5551A">
        <w:trPr>
          <w:trHeight w:val="227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B</w:t>
            </w:r>
          </w:p>
        </w:tc>
        <w:tc>
          <w:tcPr>
            <w:tcW w:w="2268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10 см</w:t>
            </w:r>
          </w:p>
        </w:tc>
        <w:tc>
          <w:tcPr>
            <w:tcW w:w="2393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30 см</w:t>
            </w:r>
          </w:p>
        </w:tc>
      </w:tr>
      <w:tr w:rsidR="00F5551A" w:rsidTr="00F5551A">
        <w:trPr>
          <w:trHeight w:val="227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C</w:t>
            </w:r>
          </w:p>
        </w:tc>
        <w:tc>
          <w:tcPr>
            <w:tcW w:w="2268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10 см</w:t>
            </w:r>
          </w:p>
        </w:tc>
        <w:tc>
          <w:tcPr>
            <w:tcW w:w="2393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20 см</w:t>
            </w:r>
          </w:p>
        </w:tc>
      </w:tr>
      <w:tr w:rsidR="00F5551A" w:rsidTr="00F5551A">
        <w:trPr>
          <w:trHeight w:val="227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:rsidR="00F5551A" w:rsidRDefault="00F5551A" w:rsidP="00F5551A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D</w:t>
            </w:r>
          </w:p>
        </w:tc>
        <w:tc>
          <w:tcPr>
            <w:tcW w:w="2268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1, 5 см</w:t>
            </w:r>
          </w:p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(Замерено от крышки)</w:t>
            </w:r>
          </w:p>
        </w:tc>
        <w:tc>
          <w:tcPr>
            <w:tcW w:w="2393" w:type="dxa"/>
            <w:vAlign w:val="center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sym w:font="Symbol" w:char="F03E"/>
            </w:r>
            <w:r>
              <w:rPr>
                <w:rFonts w:ascii="Times New Roman" w:hAnsi="Times New Roman"/>
                <w:sz w:val="14"/>
              </w:rPr>
              <w:t xml:space="preserve"> 25 см</w:t>
            </w:r>
          </w:p>
        </w:tc>
      </w:tr>
    </w:tbl>
    <w:p w:rsidR="00F5551A" w:rsidRDefault="00F5551A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F5551A" w:rsidRDefault="00F5551A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br w:type="page"/>
      </w:r>
    </w:p>
    <w:p w:rsidR="00F5551A" w:rsidRPr="00F5551A" w:rsidRDefault="00F5551A" w:rsidP="00A22047">
      <w:pPr>
        <w:pStyle w:val="a3"/>
        <w:numPr>
          <w:ilvl w:val="1"/>
          <w:numId w:val="1"/>
        </w:numPr>
        <w:spacing w:after="4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lastRenderedPageBreak/>
        <w:t>Соединения</w:t>
      </w:r>
    </w:p>
    <w:p w:rsidR="00F5551A" w:rsidRPr="00F5551A" w:rsidRDefault="00F5551A" w:rsidP="00F5551A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Важная информация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471"/>
      </w:tblGrid>
      <w:tr w:rsidR="00F5551A" w:rsidRPr="0099244C" w:rsidTr="00F5551A">
        <w:tc>
          <w:tcPr>
            <w:tcW w:w="562" w:type="dxa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495" w:dyaOrig="405">
                <v:shape id="_x0000_i1048" type="#_x0000_t75" style="width:20.1pt;height:17.6pt" o:ole="">
                  <v:imagedata r:id="rId47" o:title=""/>
                </v:shape>
                <o:OLEObject Type="Embed" ProgID="PBrush" ShapeID="_x0000_i1048" DrawAspect="Content" ObjectID="_1601186469" r:id="rId59"/>
              </w:object>
            </w:r>
          </w:p>
        </w:tc>
        <w:tc>
          <w:tcPr>
            <w:tcW w:w="4520" w:type="dxa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Выход предохранительного клапана должен быть подключен к дымоходу или сборному коллектору, чтобы предотвратить попадание воды на пол в случае избыточного давления в отопительном контуре. В противном случае, при включении выпускного клапана и затоплении помещения, производитель котла не несет ответственности.</w:t>
            </w:r>
          </w:p>
        </w:tc>
      </w:tr>
      <w:tr w:rsidR="00F5551A" w:rsidRPr="0099244C" w:rsidTr="00F5551A">
        <w:tc>
          <w:tcPr>
            <w:tcW w:w="562" w:type="dxa"/>
          </w:tcPr>
          <w:p w:rsidR="00F5551A" w:rsidRPr="00F5551A" w:rsidRDefault="00F5551A" w:rsidP="00F5551A">
            <w:pPr>
              <w:pStyle w:val="a3"/>
              <w:rPr>
                <w:rFonts w:ascii="Times New Roman" w:hAnsi="Times New Roman" w:cs="Times New Roman"/>
                <w:sz w:val="6"/>
                <w:szCs w:val="16"/>
              </w:rPr>
            </w:pPr>
          </w:p>
        </w:tc>
        <w:tc>
          <w:tcPr>
            <w:tcW w:w="4520" w:type="dxa"/>
          </w:tcPr>
          <w:p w:rsidR="00F5551A" w:rsidRPr="00F5551A" w:rsidRDefault="00F5551A" w:rsidP="00F5551A">
            <w:pPr>
              <w:pStyle w:val="a3"/>
              <w:rPr>
                <w:rFonts w:ascii="Times New Roman" w:hAnsi="Times New Roman" w:cs="Times New Roman"/>
                <w:sz w:val="6"/>
                <w:szCs w:val="16"/>
              </w:rPr>
            </w:pPr>
          </w:p>
        </w:tc>
      </w:tr>
      <w:tr w:rsidR="00F5551A" w:rsidRPr="0099244C" w:rsidTr="00F5551A">
        <w:tc>
          <w:tcPr>
            <w:tcW w:w="562" w:type="dxa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495" w:dyaOrig="405">
                <v:shape id="_x0000_i1049" type="#_x0000_t75" style="width:20.1pt;height:17.6pt" o:ole="">
                  <v:imagedata r:id="rId47" o:title=""/>
                </v:shape>
                <o:OLEObject Type="Embed" ProgID="PBrush" ShapeID="_x0000_i1049" DrawAspect="Content" ObjectID="_1601186470" r:id="rId60"/>
              </w:object>
            </w:r>
          </w:p>
        </w:tc>
        <w:tc>
          <w:tcPr>
            <w:tcW w:w="4520" w:type="dxa"/>
          </w:tcPr>
          <w:p w:rsidR="00F5551A" w:rsidRDefault="00F5551A" w:rsidP="00F5551A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Перед подключением убедитесь, что прибор настроен для работы с требуемым типом топлива и тщательно прочистите все трубы системы.</w:t>
            </w:r>
          </w:p>
        </w:tc>
      </w:tr>
    </w:tbl>
    <w:p w:rsidR="00F5551A" w:rsidRDefault="00F5551A" w:rsidP="00F5551A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Выполните соответствующие соединения согласно схеме на рис. 4 и символам, указанным на приборе.</w:t>
      </w:r>
    </w:p>
    <w:p w:rsidR="00F5551A" w:rsidRDefault="00F5551A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F5551A" w:rsidRDefault="00F5551A" w:rsidP="00F5551A">
      <w:pPr>
        <w:pStyle w:val="a3"/>
        <w:spacing w:after="60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Starlicma 24kW</w:t>
      </w:r>
    </w:p>
    <w:p w:rsidR="00F5551A" w:rsidRDefault="00F5551A" w:rsidP="00F5551A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2298700" cy="12192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1A" w:rsidRPr="00F5551A" w:rsidRDefault="00F5551A" w:rsidP="00F5551A">
      <w:pPr>
        <w:pStyle w:val="a3"/>
        <w:jc w:val="center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Рис.4</w:t>
      </w:r>
    </w:p>
    <w:p w:rsidR="00F5551A" w:rsidRPr="00A22047" w:rsidRDefault="00F5551A" w:rsidP="001A61BC">
      <w:pPr>
        <w:pStyle w:val="a3"/>
        <w:rPr>
          <w:rFonts w:ascii="Times New Roman" w:hAnsi="Times New Roman" w:cs="Times New Roman"/>
          <w:sz w:val="2"/>
          <w:szCs w:val="16"/>
        </w:rPr>
      </w:pPr>
    </w:p>
    <w:p w:rsidR="00F5551A" w:rsidRPr="00F5551A" w:rsidRDefault="00F5551A" w:rsidP="00F5551A">
      <w:pPr>
        <w:pStyle w:val="a3"/>
        <w:ind w:left="567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1 = Подача в систему</w:t>
      </w:r>
    </w:p>
    <w:p w:rsidR="00F5551A" w:rsidRPr="00F5551A" w:rsidRDefault="00F5551A" w:rsidP="00F5551A">
      <w:pPr>
        <w:pStyle w:val="a3"/>
        <w:ind w:left="567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2 = Выход ГВС</w:t>
      </w:r>
    </w:p>
    <w:p w:rsidR="00F5551A" w:rsidRPr="00F5551A" w:rsidRDefault="00F5551A" w:rsidP="00F5551A">
      <w:pPr>
        <w:pStyle w:val="a3"/>
        <w:ind w:left="567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 xml:space="preserve">3 = Вход газа </w:t>
      </w:r>
    </w:p>
    <w:p w:rsidR="00F5551A" w:rsidRPr="00F5551A" w:rsidRDefault="00F5551A" w:rsidP="00F5551A">
      <w:pPr>
        <w:pStyle w:val="a3"/>
        <w:ind w:left="567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4 = Вход холодной воды</w:t>
      </w:r>
    </w:p>
    <w:p w:rsidR="00F5551A" w:rsidRPr="00F5551A" w:rsidRDefault="00F5551A" w:rsidP="00F5551A">
      <w:pPr>
        <w:pStyle w:val="a3"/>
        <w:ind w:left="567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5 = Обратная линия системы</w:t>
      </w:r>
    </w:p>
    <w:p w:rsidR="00F5551A" w:rsidRPr="00A22047" w:rsidRDefault="00F5551A" w:rsidP="00F5551A">
      <w:pPr>
        <w:pStyle w:val="a3"/>
        <w:rPr>
          <w:rFonts w:ascii="Times New Roman" w:hAnsi="Times New Roman" w:cs="Times New Roman"/>
          <w:sz w:val="12"/>
          <w:szCs w:val="16"/>
        </w:rPr>
      </w:pPr>
    </w:p>
    <w:p w:rsidR="00F5551A" w:rsidRPr="00F5551A" w:rsidRDefault="00F5551A" w:rsidP="00F5551A">
      <w:pPr>
        <w:pStyle w:val="a3"/>
        <w:spacing w:after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Характеристики водяной системы</w:t>
      </w:r>
    </w:p>
    <w:p w:rsidR="00F5551A" w:rsidRPr="00F5551A" w:rsidRDefault="00F5551A" w:rsidP="00F545A2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При наличии воды, с жесткостью выше 25°Fr (1°F = 10 ppm CaCO3), используйте подходящую обработанную воду, чтобы избежать возможных отложений в котле.</w:t>
      </w:r>
    </w:p>
    <w:p w:rsidR="00F545A2" w:rsidRPr="004F5BBF" w:rsidRDefault="00F5551A" w:rsidP="008803F7">
      <w:pPr>
        <w:pStyle w:val="a3"/>
        <w:spacing w:after="4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Незамерзающая жидкость, антифриз, добавки и ингибиторы</w:t>
      </w:r>
    </w:p>
    <w:p w:rsidR="00F5551A" w:rsidRPr="00F5551A" w:rsidRDefault="00F5551A" w:rsidP="00F545A2">
      <w:pPr>
        <w:pStyle w:val="a3"/>
        <w:spacing w:after="8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При необходимости могут использоваться незамерзающая жидкость, антифриз, добавки и ингибиторы только в том случае, если производитель таких жидкостей или добавок гарантирует их пригодность и то, что они не вызывает повреждения теплообменника или других компонентов и / или материалов котла и системы. Не используйте обычные антифризы, добавки или ингибиторы, которые не предназначены для использования в системах отопления и не совместимы с материалами котла и системы.</w:t>
      </w:r>
    </w:p>
    <w:p w:rsidR="00F5551A" w:rsidRPr="00F545A2" w:rsidRDefault="00F5551A" w:rsidP="008803F7">
      <w:pPr>
        <w:pStyle w:val="a3"/>
        <w:numPr>
          <w:ilvl w:val="1"/>
          <w:numId w:val="1"/>
        </w:numPr>
        <w:spacing w:after="4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Подключение газа</w:t>
      </w:r>
    </w:p>
    <w:p w:rsidR="00F5551A" w:rsidRPr="00F5551A" w:rsidRDefault="00F5551A" w:rsidP="00F545A2">
      <w:pPr>
        <w:pStyle w:val="a3"/>
        <w:spacing w:after="8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Газ подключается к соответствующему соединению (см. Рис.4) в соответствии с действующими стандартами, жесткой металлической трубой или гибкой стальной трубой со сплошной поверхностью, при этом между системой и котлом устанавливается газовый кран. Убедитесь, что все газовые соединения плотно затянуты.</w:t>
      </w:r>
    </w:p>
    <w:p w:rsidR="00F5551A" w:rsidRPr="00F545A2" w:rsidRDefault="00F5551A" w:rsidP="008803F7">
      <w:pPr>
        <w:pStyle w:val="a3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Электрические соединения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471"/>
      </w:tblGrid>
      <w:tr w:rsidR="00F545A2" w:rsidRPr="0099244C" w:rsidTr="001B141D">
        <w:tc>
          <w:tcPr>
            <w:tcW w:w="562" w:type="dxa"/>
          </w:tcPr>
          <w:p w:rsidR="00F545A2" w:rsidRDefault="00F545A2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495" w:dyaOrig="405">
                <v:shape id="_x0000_i1050" type="#_x0000_t75" style="width:20.1pt;height:17.6pt" o:ole="">
                  <v:imagedata r:id="rId47" o:title=""/>
                </v:shape>
                <o:OLEObject Type="Embed" ProgID="PBrush" ShapeID="_x0000_i1050" DrawAspect="Content" ObjectID="_1601186471" r:id="rId62"/>
              </w:object>
            </w:r>
          </w:p>
        </w:tc>
        <w:tc>
          <w:tcPr>
            <w:tcW w:w="4520" w:type="dxa"/>
          </w:tcPr>
          <w:p w:rsidR="00F545A2" w:rsidRPr="00F545A2" w:rsidRDefault="00F545A2" w:rsidP="00F545A2">
            <w:pPr>
              <w:pStyle w:val="a3"/>
              <w:spacing w:after="60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Прибор должен быть подключен к эффективной системе заземления в соответствии с действующими нормами безопасности. Эффективность и пригодность системы заземления должен обеспечивать квалифицированный персонал; Производитель не несет никакой ответственности за ущерб, вызванный ненадлежащим заземлением системы.</w:t>
            </w:r>
          </w:p>
          <w:p w:rsidR="00F545A2" w:rsidRDefault="00F545A2" w:rsidP="00F545A2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Котел имеет смонтированную проводку и снабжен кабелем типа «Y» (без разъема) для подключения к линии электропитания. Соединения с электрической сетью должны быть выполнены с постоянным подключением и оснащены двухполюсным выключателем с зазором между контактами не менее 3 мм, также между котлом и линией устанавливаются предохранители макс. 3А. В соединениях с электрической линией обязательно соблюдайте полярность (ЛИНИЯ: коричневый провод / НЕЙТРАЛЬ: синий провод / ЗАЗЕМЛЕНИЕ: желтый / зеленый провод).</w:t>
            </w:r>
          </w:p>
        </w:tc>
      </w:tr>
      <w:tr w:rsidR="00F545A2" w:rsidRPr="0099244C" w:rsidTr="001B141D">
        <w:tc>
          <w:tcPr>
            <w:tcW w:w="562" w:type="dxa"/>
          </w:tcPr>
          <w:p w:rsidR="00F545A2" w:rsidRPr="00F5551A" w:rsidRDefault="00F545A2" w:rsidP="001B141D">
            <w:pPr>
              <w:pStyle w:val="a3"/>
              <w:rPr>
                <w:rFonts w:ascii="Times New Roman" w:hAnsi="Times New Roman" w:cs="Times New Roman"/>
                <w:sz w:val="6"/>
                <w:szCs w:val="16"/>
              </w:rPr>
            </w:pPr>
          </w:p>
        </w:tc>
        <w:tc>
          <w:tcPr>
            <w:tcW w:w="4520" w:type="dxa"/>
          </w:tcPr>
          <w:p w:rsidR="00F545A2" w:rsidRPr="00F5551A" w:rsidRDefault="00F545A2" w:rsidP="001B141D">
            <w:pPr>
              <w:pStyle w:val="a3"/>
              <w:rPr>
                <w:rFonts w:ascii="Times New Roman" w:hAnsi="Times New Roman" w:cs="Times New Roman"/>
                <w:sz w:val="6"/>
                <w:szCs w:val="16"/>
              </w:rPr>
            </w:pPr>
          </w:p>
        </w:tc>
      </w:tr>
      <w:tr w:rsidR="00F545A2" w:rsidRPr="0099244C" w:rsidTr="001B141D">
        <w:tc>
          <w:tcPr>
            <w:tcW w:w="562" w:type="dxa"/>
          </w:tcPr>
          <w:p w:rsidR="00F545A2" w:rsidRDefault="00F545A2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495" w:dyaOrig="405">
                <v:shape id="_x0000_i1051" type="#_x0000_t75" style="width:20.1pt;height:17.6pt" o:ole="">
                  <v:imagedata r:id="rId47" o:title=""/>
                </v:shape>
                <o:OLEObject Type="Embed" ProgID="PBrush" ShapeID="_x0000_i1051" DrawAspect="Content" ObjectID="_1601186472" r:id="rId63"/>
              </w:object>
            </w:r>
          </w:p>
        </w:tc>
        <w:tc>
          <w:tcPr>
            <w:tcW w:w="4520" w:type="dxa"/>
          </w:tcPr>
          <w:p w:rsidR="00F545A2" w:rsidRDefault="00F545A2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Пользователь не должен менять кабель питания. При повреждении отключите прибор, и затем замену кабеля должен выполнить квалифицированный персонал. При замене кабеля электропитания используйте только кабель «HAR H05 VV-F» 3x0,75 мм2 с макс. наружным диаметром 8 мм.</w:t>
            </w:r>
          </w:p>
        </w:tc>
      </w:tr>
    </w:tbl>
    <w:p w:rsidR="00F5551A" w:rsidRPr="004F5BBF" w:rsidRDefault="00F5551A" w:rsidP="00F545A2">
      <w:pPr>
        <w:pStyle w:val="a3"/>
        <w:spacing w:before="60" w:after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Термостат помещения (дополнительно)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471"/>
      </w:tblGrid>
      <w:tr w:rsidR="00F545A2" w:rsidRPr="0099244C" w:rsidTr="001B141D">
        <w:tc>
          <w:tcPr>
            <w:tcW w:w="562" w:type="dxa"/>
          </w:tcPr>
          <w:p w:rsidR="00F545A2" w:rsidRDefault="00F545A2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495" w:dyaOrig="405">
                <v:shape id="_x0000_i1052" type="#_x0000_t75" style="width:20.1pt;height:17.6pt" o:ole="">
                  <v:imagedata r:id="rId47" o:title=""/>
                </v:shape>
                <o:OLEObject Type="Embed" ProgID="PBrush" ShapeID="_x0000_i1052" DrawAspect="Content" ObjectID="_1601186473" r:id="rId64"/>
              </w:object>
            </w:r>
          </w:p>
        </w:tc>
        <w:tc>
          <w:tcPr>
            <w:tcW w:w="4520" w:type="dxa"/>
          </w:tcPr>
          <w:p w:rsidR="00F545A2" w:rsidRDefault="00F545A2" w:rsidP="00F545A2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Важная информация: Термостат помещения должен иметь контакты без напряжения. Подключение 230 В к клеммам Термостата помещения вызовет необратимое повреждение электронной платы.</w:t>
            </w:r>
          </w:p>
          <w:p w:rsidR="00F545A2" w:rsidRDefault="00F545A2" w:rsidP="00F545A2">
            <w:pPr>
              <w:pStyle w:val="a3"/>
              <w:spacing w:before="60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При подключении устройств управления по времени или таймера не подключайте источник питания для этих устройств от их размыкающих контактов. Электропитание этих устройств должно осуществляться посредством прямого подключения к сети или от батареек в зависимости от типа устройства.</w:t>
            </w:r>
          </w:p>
        </w:tc>
      </w:tr>
    </w:tbl>
    <w:p w:rsidR="00F5551A" w:rsidRDefault="00F5551A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Pr="004F5BBF" w:rsidRDefault="00F545A2" w:rsidP="004F5BBF">
      <w:pPr>
        <w:pStyle w:val="a3"/>
        <w:spacing w:after="60"/>
        <w:rPr>
          <w:rFonts w:ascii="Times New Roman" w:hAnsi="Times New Roman" w:cs="Times New Roman"/>
          <w:b/>
          <w:sz w:val="14"/>
          <w:szCs w:val="16"/>
        </w:rPr>
      </w:pPr>
      <w:r>
        <w:br w:type="column"/>
      </w:r>
      <w:r>
        <w:rPr>
          <w:rFonts w:ascii="Times New Roman" w:hAnsi="Times New Roman"/>
          <w:b/>
          <w:sz w:val="14"/>
        </w:rPr>
        <w:lastRenderedPageBreak/>
        <w:t>Доступ к электрической клеммной колодке</w:t>
      </w:r>
    </w:p>
    <w:p w:rsidR="00F5551A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 xml:space="preserve">Клеммная колодка для подключения термостата помещения или дистанционного управления с таймером (с OPENTHERM) установлена нижней части котла, как показано на рис.5. </w:t>
      </w:r>
    </w:p>
    <w:p w:rsidR="00F5551A" w:rsidRDefault="00F5551A" w:rsidP="001A61B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2038350" cy="8318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BF" w:rsidRDefault="004F5BBF" w:rsidP="004F5BBF">
      <w:pPr>
        <w:pStyle w:val="a3"/>
        <w:spacing w:before="60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1 = Клемма подключения термостата помещения или дистанционного управления с таймером (с OPENTHERM)</w:t>
      </w:r>
    </w:p>
    <w:p w:rsidR="004F5BBF" w:rsidRPr="004F5BBF" w:rsidRDefault="004F5BBF" w:rsidP="004F5BBF">
      <w:pPr>
        <w:pStyle w:val="a3"/>
        <w:spacing w:before="60"/>
        <w:jc w:val="center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Рис.5 - Доступ к электрической клеммной колодке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Pr="004F5BBF" w:rsidRDefault="004F5BBF" w:rsidP="004F5BBF">
      <w:pPr>
        <w:pStyle w:val="a3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Трубы дымохода</w:t>
      </w:r>
    </w:p>
    <w:p w:rsidR="004F5BBF" w:rsidRPr="004F5BBF" w:rsidRDefault="004F5BBF" w:rsidP="004F5BBF">
      <w:pPr>
        <w:pStyle w:val="a3"/>
        <w:spacing w:before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Важная информация</w:t>
      </w:r>
    </w:p>
    <w:p w:rsidR="00F5551A" w:rsidRDefault="004F5BBF" w:rsidP="004F5BBF">
      <w:pPr>
        <w:pStyle w:val="a3"/>
        <w:spacing w:before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Устройство представляет собой «тип С» с герметичной камерой и принудительной тягой, вход воздуха и дымоход должны быть подключены к системе всасывания/вытяжке соответственно. Перед установкой изучите и тщательно соблюдайте вышеуказанные предписания. Также, соблюдайте положения, касающиеся расположения настенных и/или кровельных клемм и минимальных расстояний от окон, стен, вентиляционных отверстий и т. д.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3232150" cy="13589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BF" w:rsidRDefault="004F5BBF" w:rsidP="004F5BBF">
      <w:pPr>
        <w:pStyle w:val="a3"/>
        <w:spacing w:before="60"/>
        <w:ind w:left="1276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A Дымоход на котле не установлен</w:t>
      </w:r>
    </w:p>
    <w:p w:rsidR="004F5BBF" w:rsidRPr="004F5BBF" w:rsidRDefault="004F5BBF" w:rsidP="004F5BBF">
      <w:pPr>
        <w:pStyle w:val="a3"/>
        <w:ind w:left="1276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A Дымоход на котле установлен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Pr="004F5BBF" w:rsidRDefault="004F5BBF" w:rsidP="004F5BBF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Установка двойной дымовой трубы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3232150" cy="10858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BF" w:rsidRDefault="004F5BBF" w:rsidP="004F5BBF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Рис.6 Пример установки двойной дымовой трубы (= воздух / = дым)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 конце двойная дымовая труба должна иметь один из указанных далее вариантов оснастки. Положение  для сверления на стене указано в Разделе 4.1. Выходная часть горизонтальной дымовой трубы должна иметь определенный уклон вниз в направлении выхода, чтобы предотвратить обратное стекание конденсата.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2857500" cy="97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BF" w:rsidRPr="004F5BBF" w:rsidRDefault="004F5BBF" w:rsidP="004F5BBF">
      <w:pPr>
        <w:pStyle w:val="a3"/>
        <w:spacing w:before="60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Рис.7 Оснастка на выходе двойной дымовой трубы</w:t>
      </w: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4F5BBF" w:rsidRDefault="004F5BBF" w:rsidP="004F5BBF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Перед установкой, сверьтесь со следующей таблицей, расчетная длина не должна превышать максимально допустимое значение. Например, дымоход состоит из одного колена 60/100,90 ° и одной горизонтальной трубы длиной 1 м, что эквивалентно длине горизонтальной трубы длиной 2 м.</w:t>
      </w:r>
    </w:p>
    <w:p w:rsidR="004F5BBF" w:rsidRDefault="004F5BBF" w:rsidP="001A61BC">
      <w:pPr>
        <w:pStyle w:val="a3"/>
        <w:rPr>
          <w:rFonts w:ascii="Times New Roman" w:hAnsi="Times New Roman" w:cs="Times New Roman"/>
          <w:sz w:val="14"/>
          <w:szCs w:val="16"/>
        </w:rPr>
      </w:pPr>
      <w:r>
        <w:br w:type="page"/>
      </w:r>
    </w:p>
    <w:p w:rsidR="0099244C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lastRenderedPageBreak/>
        <w:t>Таблица 2 Дымовое кольцо двойной дымовой трубы</w:t>
      </w:r>
    </w:p>
    <w:tbl>
      <w:tblPr>
        <w:tblStyle w:val="a8"/>
        <w:tblW w:w="5082" w:type="dxa"/>
        <w:tblLook w:val="04A0" w:firstRow="1" w:lastRow="0" w:firstColumn="1" w:lastColumn="0" w:noHBand="0" w:noVBand="1"/>
      </w:tblPr>
      <w:tblGrid>
        <w:gridCol w:w="1696"/>
        <w:gridCol w:w="567"/>
        <w:gridCol w:w="1134"/>
        <w:gridCol w:w="567"/>
        <w:gridCol w:w="1118"/>
      </w:tblGrid>
      <w:tr w:rsidR="0099244C" w:rsidTr="0099244C">
        <w:tc>
          <w:tcPr>
            <w:tcW w:w="1696" w:type="dxa"/>
          </w:tcPr>
          <w:p w:rsidR="0099244C" w:rsidRDefault="0099244C" w:rsidP="0099244C">
            <w:pPr>
              <w:pStyle w:val="a3"/>
              <w:ind w:left="-113" w:right="-10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1701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Двойная 60/100</w:t>
            </w:r>
          </w:p>
        </w:tc>
        <w:tc>
          <w:tcPr>
            <w:tcW w:w="1685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99244C" w:rsidTr="0099244C">
        <w:tc>
          <w:tcPr>
            <w:tcW w:w="1696" w:type="dxa"/>
          </w:tcPr>
          <w:p w:rsidR="0099244C" w:rsidRDefault="0099244C" w:rsidP="0099244C">
            <w:pPr>
              <w:pStyle w:val="a3"/>
              <w:ind w:left="-113" w:right="-108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Макс. допустимая длина</w:t>
            </w:r>
          </w:p>
        </w:tc>
        <w:tc>
          <w:tcPr>
            <w:tcW w:w="1701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5м</w:t>
            </w:r>
          </w:p>
        </w:tc>
        <w:tc>
          <w:tcPr>
            <w:tcW w:w="1685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99244C" w:rsidTr="0099244C">
        <w:tc>
          <w:tcPr>
            <w:tcW w:w="1696" w:type="dxa"/>
          </w:tcPr>
          <w:p w:rsidR="0099244C" w:rsidRDefault="0099244C" w:rsidP="0099244C">
            <w:pPr>
              <w:pStyle w:val="a3"/>
              <w:ind w:left="-113" w:right="-108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 xml:space="preserve">коэффициент потери на колене 90° </w:t>
            </w:r>
          </w:p>
        </w:tc>
        <w:tc>
          <w:tcPr>
            <w:tcW w:w="1701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1м</w:t>
            </w:r>
          </w:p>
        </w:tc>
        <w:tc>
          <w:tcPr>
            <w:tcW w:w="1685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99244C" w:rsidTr="0099244C">
        <w:tc>
          <w:tcPr>
            <w:tcW w:w="1696" w:type="dxa"/>
          </w:tcPr>
          <w:p w:rsidR="0099244C" w:rsidRDefault="0099244C" w:rsidP="0099244C">
            <w:pPr>
              <w:pStyle w:val="a3"/>
              <w:ind w:left="-113" w:right="-108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коэффициент потери на колене 45°</w:t>
            </w:r>
          </w:p>
        </w:tc>
        <w:tc>
          <w:tcPr>
            <w:tcW w:w="1701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0,5м</w:t>
            </w:r>
          </w:p>
        </w:tc>
        <w:tc>
          <w:tcPr>
            <w:tcW w:w="1685" w:type="dxa"/>
            <w:gridSpan w:val="2"/>
          </w:tcPr>
          <w:p w:rsidR="0099244C" w:rsidRDefault="0099244C" w:rsidP="0099244C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0,25м</w:t>
            </w:r>
          </w:p>
        </w:tc>
      </w:tr>
      <w:tr w:rsidR="0099244C" w:rsidTr="0099244C">
        <w:tc>
          <w:tcPr>
            <w:tcW w:w="1696" w:type="dxa"/>
            <w:vMerge w:val="restart"/>
            <w:vAlign w:val="center"/>
          </w:tcPr>
          <w:p w:rsidR="0099244C" w:rsidRDefault="0099244C" w:rsidP="0099244C">
            <w:pPr>
              <w:pStyle w:val="a3"/>
              <w:ind w:left="-113" w:right="-108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 xml:space="preserve">Выбор дымового кольца </w:t>
            </w:r>
          </w:p>
        </w:tc>
        <w:tc>
          <w:tcPr>
            <w:tcW w:w="567" w:type="dxa"/>
          </w:tcPr>
          <w:p w:rsidR="0099244C" w:rsidRDefault="0099244C" w:rsidP="0099244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0 до 2м</w:t>
            </w:r>
          </w:p>
        </w:tc>
        <w:tc>
          <w:tcPr>
            <w:tcW w:w="1134" w:type="dxa"/>
          </w:tcPr>
          <w:p w:rsidR="0099244C" w:rsidRDefault="0099244C" w:rsidP="0099244C">
            <w:pPr>
              <w:pStyle w:val="a3"/>
              <w:ind w:left="-108" w:right="-45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Ф43</w:t>
            </w:r>
          </w:p>
        </w:tc>
        <w:tc>
          <w:tcPr>
            <w:tcW w:w="567" w:type="dxa"/>
          </w:tcPr>
          <w:p w:rsidR="0099244C" w:rsidRDefault="0099244C" w:rsidP="0099244C">
            <w:pPr>
              <w:pStyle w:val="a3"/>
              <w:ind w:left="-171" w:right="-108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0 до 3м</w:t>
            </w:r>
          </w:p>
        </w:tc>
        <w:tc>
          <w:tcPr>
            <w:tcW w:w="1118" w:type="dxa"/>
          </w:tcPr>
          <w:p w:rsidR="0099244C" w:rsidRDefault="0099244C" w:rsidP="0099244C">
            <w:pPr>
              <w:pStyle w:val="a3"/>
              <w:ind w:left="-108" w:right="-124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Ф43</w:t>
            </w:r>
          </w:p>
        </w:tc>
      </w:tr>
      <w:tr w:rsidR="0099244C" w:rsidTr="0099244C">
        <w:tc>
          <w:tcPr>
            <w:tcW w:w="1696" w:type="dxa"/>
            <w:vMerge/>
          </w:tcPr>
          <w:p w:rsidR="0099244C" w:rsidRDefault="0099244C" w:rsidP="0099244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67" w:type="dxa"/>
          </w:tcPr>
          <w:p w:rsidR="0099244C" w:rsidRDefault="0099244C" w:rsidP="0099244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2 до 5м</w:t>
            </w:r>
          </w:p>
        </w:tc>
        <w:tc>
          <w:tcPr>
            <w:tcW w:w="1134" w:type="dxa"/>
          </w:tcPr>
          <w:p w:rsidR="0099244C" w:rsidRDefault="0099244C" w:rsidP="0099244C">
            <w:pPr>
              <w:pStyle w:val="a3"/>
              <w:ind w:left="-108" w:right="-45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Дымовое кольцо отсутствует</w:t>
            </w:r>
          </w:p>
        </w:tc>
        <w:tc>
          <w:tcPr>
            <w:tcW w:w="567" w:type="dxa"/>
          </w:tcPr>
          <w:p w:rsidR="0099244C" w:rsidRDefault="0099244C" w:rsidP="0099244C">
            <w:pPr>
              <w:pStyle w:val="a3"/>
              <w:ind w:left="-171" w:right="-108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3 до 10 м</w:t>
            </w:r>
          </w:p>
        </w:tc>
        <w:tc>
          <w:tcPr>
            <w:tcW w:w="1118" w:type="dxa"/>
          </w:tcPr>
          <w:p w:rsidR="0099244C" w:rsidRDefault="0099244C" w:rsidP="0099244C">
            <w:pPr>
              <w:pStyle w:val="a3"/>
              <w:ind w:left="-108" w:right="-124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Дымовое кольцо отсутствует</w:t>
            </w:r>
          </w:p>
        </w:tc>
      </w:tr>
    </w:tbl>
    <w:p w:rsidR="0099244C" w:rsidRPr="0099244C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99244C" w:rsidRPr="0099244C" w:rsidRDefault="0099244C" w:rsidP="0099244C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Установка отдельной трубы</w:t>
      </w:r>
    </w:p>
    <w:p w:rsidR="0099244C" w:rsidRDefault="0099244C" w:rsidP="0099244C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3181350" cy="104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4C" w:rsidRPr="0099244C" w:rsidRDefault="0099244C" w:rsidP="0099244C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Рис.6 Пример установки раздельной дымовой трубы (= воздух / = дым)</w:t>
      </w:r>
    </w:p>
    <w:p w:rsidR="0099244C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F5551A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Для установки раздельной дымовой трубы, на настенном котле устанавливаются следующие дополнительные комплектующие:</w:t>
      </w:r>
    </w:p>
    <w:p w:rsidR="0099244C" w:rsidRDefault="0099244C" w:rsidP="0099244C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>
            <wp:extent cx="2247900" cy="12890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4C" w:rsidRPr="0099244C" w:rsidRDefault="0099244C" w:rsidP="0099244C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Рис. 9 Комплектующие для установки раздельной дымовой трубы</w:t>
      </w:r>
    </w:p>
    <w:p w:rsidR="0099244C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99244C" w:rsidRPr="0099244C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Перед установкой, сверьтесь со следующей таблицей, расчетная длина не должна превышать максимально допустимое значение.</w:t>
      </w:r>
    </w:p>
    <w:p w:rsidR="001B141D" w:rsidRDefault="0099244C" w:rsidP="0099244C">
      <w:pPr>
        <w:pStyle w:val="a3"/>
        <w:numPr>
          <w:ilvl w:val="0"/>
          <w:numId w:val="4"/>
        </w:numPr>
        <w:tabs>
          <w:tab w:val="left" w:pos="142"/>
        </w:tabs>
        <w:ind w:left="0" w:firstLine="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Планируйте количество комплектующих и концов дымовых труб для системы раздельных дымовых труб.</w:t>
      </w:r>
    </w:p>
    <w:p w:rsidR="001B141D" w:rsidRDefault="0099244C" w:rsidP="0099244C">
      <w:pPr>
        <w:pStyle w:val="a3"/>
        <w:numPr>
          <w:ilvl w:val="0"/>
          <w:numId w:val="4"/>
        </w:numPr>
        <w:tabs>
          <w:tab w:val="left" w:pos="142"/>
        </w:tabs>
        <w:ind w:left="0" w:firstLine="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См. Таблицу 3 и сверьте эквивалент длины каждой детали в зависимости от положения при установке.</w:t>
      </w:r>
    </w:p>
    <w:p w:rsidR="0099244C" w:rsidRPr="001B141D" w:rsidRDefault="0099244C" w:rsidP="0099244C">
      <w:pPr>
        <w:pStyle w:val="a3"/>
        <w:numPr>
          <w:ilvl w:val="0"/>
          <w:numId w:val="4"/>
        </w:numPr>
        <w:tabs>
          <w:tab w:val="left" w:pos="142"/>
        </w:tabs>
        <w:ind w:left="0" w:firstLine="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Проверьте, превышает ли общая расчетная длина значение, указанное в таблице 3.</w:t>
      </w:r>
    </w:p>
    <w:p w:rsidR="001B141D" w:rsidRDefault="001B141D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99244C" w:rsidRDefault="0099244C" w:rsidP="001B141D">
      <w:pPr>
        <w:pStyle w:val="a3"/>
        <w:spacing w:after="4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Таблица 3 Дымовое кольцо двойной дымовой трубы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1409"/>
        <w:gridCol w:w="1410"/>
      </w:tblGrid>
      <w:tr w:rsidR="001B141D" w:rsidTr="001B141D">
        <w:tc>
          <w:tcPr>
            <w:tcW w:w="2263" w:type="dxa"/>
          </w:tcPr>
          <w:p w:rsidR="001B141D" w:rsidRDefault="001B141D" w:rsidP="0099244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819" w:type="dxa"/>
            <w:gridSpan w:val="2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Раздельная дымовая труба</w:t>
            </w:r>
          </w:p>
        </w:tc>
      </w:tr>
      <w:tr w:rsidR="001B141D" w:rsidTr="001B141D">
        <w:tc>
          <w:tcPr>
            <w:tcW w:w="2263" w:type="dxa"/>
          </w:tcPr>
          <w:p w:rsidR="001B141D" w:rsidRDefault="001B141D" w:rsidP="0099244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Макс. допустимая длина</w:t>
            </w:r>
          </w:p>
        </w:tc>
        <w:tc>
          <w:tcPr>
            <w:tcW w:w="2819" w:type="dxa"/>
            <w:gridSpan w:val="2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60m</w:t>
            </w:r>
            <w:r>
              <w:rPr>
                <w:rFonts w:ascii="Times New Roman" w:hAnsi="Times New Roman"/>
                <w:sz w:val="14"/>
                <w:vertAlign w:val="subscript"/>
              </w:rPr>
              <w:t>eg</w:t>
            </w:r>
          </w:p>
        </w:tc>
      </w:tr>
      <w:tr w:rsidR="001B141D" w:rsidTr="001B141D">
        <w:tc>
          <w:tcPr>
            <w:tcW w:w="2263" w:type="dxa"/>
            <w:vMerge w:val="restart"/>
            <w:vAlign w:val="center"/>
          </w:tcPr>
          <w:p w:rsidR="001B141D" w:rsidRDefault="001B141D" w:rsidP="001B141D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Дымовое кольцо отсутствует</w:t>
            </w:r>
          </w:p>
        </w:tc>
        <w:tc>
          <w:tcPr>
            <w:tcW w:w="1409" w:type="dxa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0-20 m</w:t>
            </w:r>
            <w:r>
              <w:rPr>
                <w:rFonts w:ascii="Times New Roman" w:hAnsi="Times New Roman"/>
                <w:sz w:val="14"/>
                <w:vertAlign w:val="subscript"/>
              </w:rPr>
              <w:t>eg</w:t>
            </w:r>
          </w:p>
        </w:tc>
        <w:tc>
          <w:tcPr>
            <w:tcW w:w="1410" w:type="dxa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Ф43</w:t>
            </w:r>
          </w:p>
        </w:tc>
      </w:tr>
      <w:tr w:rsidR="001B141D" w:rsidTr="001B141D">
        <w:tc>
          <w:tcPr>
            <w:tcW w:w="2263" w:type="dxa"/>
            <w:vMerge/>
          </w:tcPr>
          <w:p w:rsidR="001B141D" w:rsidRDefault="001B141D" w:rsidP="0099244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1409" w:type="dxa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20-45 m</w:t>
            </w:r>
            <w:r>
              <w:rPr>
                <w:rFonts w:ascii="Times New Roman" w:hAnsi="Times New Roman"/>
                <w:sz w:val="14"/>
                <w:vertAlign w:val="subscript"/>
              </w:rPr>
              <w:t>eg</w:t>
            </w:r>
          </w:p>
        </w:tc>
        <w:tc>
          <w:tcPr>
            <w:tcW w:w="1410" w:type="dxa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Ф45</w:t>
            </w:r>
          </w:p>
        </w:tc>
      </w:tr>
      <w:tr w:rsidR="001B141D" w:rsidTr="001B141D">
        <w:tc>
          <w:tcPr>
            <w:tcW w:w="2263" w:type="dxa"/>
            <w:vMerge/>
          </w:tcPr>
          <w:p w:rsidR="001B141D" w:rsidRDefault="001B141D" w:rsidP="0099244C">
            <w:pPr>
              <w:pStyle w:val="a3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1409" w:type="dxa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45-60m</w:t>
            </w:r>
            <w:r>
              <w:rPr>
                <w:rFonts w:ascii="Times New Roman" w:hAnsi="Times New Roman"/>
                <w:sz w:val="14"/>
                <w:vertAlign w:val="subscript"/>
              </w:rPr>
              <w:t>eg</w:t>
            </w:r>
          </w:p>
        </w:tc>
        <w:tc>
          <w:tcPr>
            <w:tcW w:w="1410" w:type="dxa"/>
          </w:tcPr>
          <w:p w:rsid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</w:rPr>
              <w:t>Диафрагма отсутствует</w:t>
            </w:r>
          </w:p>
        </w:tc>
      </w:tr>
    </w:tbl>
    <w:p w:rsidR="001B141D" w:rsidRPr="0099244C" w:rsidRDefault="001B141D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992"/>
        <w:gridCol w:w="1417"/>
        <w:gridCol w:w="851"/>
        <w:gridCol w:w="425"/>
        <w:gridCol w:w="425"/>
        <w:gridCol w:w="551"/>
      </w:tblGrid>
      <w:tr w:rsidR="001B141D" w:rsidRPr="001B141D" w:rsidTr="001B141D">
        <w:tc>
          <w:tcPr>
            <w:tcW w:w="3681" w:type="dxa"/>
            <w:gridSpan w:val="4"/>
            <w:vMerge w:val="restart"/>
          </w:tcPr>
          <w:p w:rsidR="001B141D" w:rsidRPr="001B141D" w:rsidRDefault="001B141D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01" w:type="dxa"/>
            <w:gridSpan w:val="3"/>
          </w:tcPr>
          <w:p w:rsidR="001B141D" w:rsidRP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Эквивалентные потери m</w:t>
            </w:r>
            <w:r>
              <w:rPr>
                <w:rFonts w:ascii="Times New Roman" w:hAnsi="Times New Roman"/>
                <w:sz w:val="10"/>
                <w:vertAlign w:val="subscript"/>
              </w:rPr>
              <w:t>eg</w:t>
            </w:r>
          </w:p>
        </w:tc>
      </w:tr>
      <w:tr w:rsidR="001B141D" w:rsidRPr="001B141D" w:rsidTr="001B141D">
        <w:tc>
          <w:tcPr>
            <w:tcW w:w="3681" w:type="dxa"/>
            <w:gridSpan w:val="4"/>
            <w:vMerge/>
          </w:tcPr>
          <w:p w:rsidR="001B141D" w:rsidRPr="001B141D" w:rsidRDefault="001B141D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425" w:type="dxa"/>
            <w:vMerge w:val="restart"/>
          </w:tcPr>
          <w:p w:rsidR="001B141D" w:rsidRPr="001B141D" w:rsidRDefault="001B141D" w:rsidP="001B141D">
            <w:pPr>
              <w:pStyle w:val="a3"/>
              <w:ind w:left="-108" w:right="-128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Вход</w:t>
            </w:r>
          </w:p>
        </w:tc>
        <w:tc>
          <w:tcPr>
            <w:tcW w:w="976" w:type="dxa"/>
            <w:gridSpan w:val="2"/>
          </w:tcPr>
          <w:p w:rsidR="001B141D" w:rsidRPr="001B141D" w:rsidRDefault="001B141D" w:rsidP="001B141D">
            <w:pPr>
              <w:pStyle w:val="a3"/>
              <w:ind w:left="-54" w:right="-124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Выход</w:t>
            </w:r>
          </w:p>
        </w:tc>
      </w:tr>
      <w:tr w:rsidR="001B141D" w:rsidRPr="001B141D" w:rsidTr="001B141D">
        <w:tc>
          <w:tcPr>
            <w:tcW w:w="3681" w:type="dxa"/>
            <w:gridSpan w:val="4"/>
            <w:vMerge/>
          </w:tcPr>
          <w:p w:rsidR="001B141D" w:rsidRPr="001B141D" w:rsidRDefault="001B141D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425" w:type="dxa"/>
            <w:vMerge/>
          </w:tcPr>
          <w:p w:rsidR="001B141D" w:rsidRPr="001B141D" w:rsidRDefault="001B141D" w:rsidP="001B14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425" w:type="dxa"/>
          </w:tcPr>
          <w:p w:rsidR="001B141D" w:rsidRPr="001B141D" w:rsidRDefault="001B141D" w:rsidP="001B141D">
            <w:pPr>
              <w:pStyle w:val="a3"/>
              <w:ind w:left="-108" w:right="-146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Вертикальная</w:t>
            </w:r>
          </w:p>
        </w:tc>
        <w:tc>
          <w:tcPr>
            <w:tcW w:w="551" w:type="dxa"/>
          </w:tcPr>
          <w:p w:rsidR="001B141D" w:rsidRPr="001B141D" w:rsidRDefault="001B141D" w:rsidP="001B141D">
            <w:pPr>
              <w:pStyle w:val="a3"/>
              <w:ind w:left="-70" w:right="-124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Горизонтальная</w:t>
            </w:r>
          </w:p>
        </w:tc>
      </w:tr>
      <w:tr w:rsidR="00FF394B" w:rsidRPr="001B141D" w:rsidTr="00FF394B">
        <w:tc>
          <w:tcPr>
            <w:tcW w:w="421" w:type="dxa"/>
            <w:vMerge w:val="restart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Ф80</w:t>
            </w:r>
          </w:p>
        </w:tc>
        <w:tc>
          <w:tcPr>
            <w:tcW w:w="992" w:type="dxa"/>
            <w:vMerge w:val="restart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Прямая труба</w:t>
            </w:r>
          </w:p>
        </w:tc>
        <w:tc>
          <w:tcPr>
            <w:tcW w:w="1417" w:type="dxa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0,5м внутренний/наружный конец</w:t>
            </w:r>
          </w:p>
        </w:tc>
        <w:tc>
          <w:tcPr>
            <w:tcW w:w="851" w:type="dxa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1KWMA38A</w:t>
            </w:r>
          </w:p>
        </w:tc>
        <w:tc>
          <w:tcPr>
            <w:tcW w:w="425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0.5</w:t>
            </w:r>
          </w:p>
        </w:tc>
        <w:tc>
          <w:tcPr>
            <w:tcW w:w="425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0.5</w:t>
            </w:r>
          </w:p>
        </w:tc>
        <w:tc>
          <w:tcPr>
            <w:tcW w:w="551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1.0</w:t>
            </w:r>
          </w:p>
        </w:tc>
      </w:tr>
      <w:tr w:rsidR="00FF394B" w:rsidRPr="001B141D" w:rsidTr="00FF394B">
        <w:tc>
          <w:tcPr>
            <w:tcW w:w="421" w:type="dxa"/>
            <w:vMerge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1м внутренний/наружный конец</w:t>
            </w:r>
          </w:p>
        </w:tc>
        <w:tc>
          <w:tcPr>
            <w:tcW w:w="851" w:type="dxa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1KWMA83A</w:t>
            </w:r>
          </w:p>
        </w:tc>
        <w:tc>
          <w:tcPr>
            <w:tcW w:w="425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1.0</w:t>
            </w:r>
          </w:p>
        </w:tc>
        <w:tc>
          <w:tcPr>
            <w:tcW w:w="425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1.0</w:t>
            </w:r>
          </w:p>
        </w:tc>
        <w:tc>
          <w:tcPr>
            <w:tcW w:w="551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2.0</w:t>
            </w:r>
          </w:p>
        </w:tc>
      </w:tr>
      <w:tr w:rsidR="00FF394B" w:rsidRPr="001B141D" w:rsidTr="00FF394B">
        <w:tc>
          <w:tcPr>
            <w:tcW w:w="421" w:type="dxa"/>
            <w:vMerge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2м внутренний/наружный конец</w:t>
            </w:r>
          </w:p>
        </w:tc>
        <w:tc>
          <w:tcPr>
            <w:tcW w:w="851" w:type="dxa"/>
          </w:tcPr>
          <w:p w:rsidR="00FF394B" w:rsidRPr="001B141D" w:rsidRDefault="00FF394B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1KWMA06K</w:t>
            </w:r>
          </w:p>
        </w:tc>
        <w:tc>
          <w:tcPr>
            <w:tcW w:w="425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2.0</w:t>
            </w:r>
          </w:p>
        </w:tc>
        <w:tc>
          <w:tcPr>
            <w:tcW w:w="425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2.0</w:t>
            </w:r>
          </w:p>
        </w:tc>
        <w:tc>
          <w:tcPr>
            <w:tcW w:w="551" w:type="dxa"/>
            <w:vAlign w:val="center"/>
          </w:tcPr>
          <w:p w:rsidR="00FF394B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4.0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Колено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45°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1KWMA01K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1.2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2.2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45°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1KWMA65A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1.2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2.2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90°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1KWMA02K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2.0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3.0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90°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1KWMA82A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1.5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2.5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90° внутренний/наружный конец + тестовое отверстие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1KWMA70U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1.5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2.5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Дымоход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С тестовым отверстием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1KWMA16U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0.2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0.2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Слив конденсата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1KWMA55U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3.0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Тройник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Слив конденсата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1KWMA05K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7.0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Верхняя часть дымохода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Вход воздуха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1KWMA85A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2.0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Выход газов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1KWMA86A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5.0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Выход выпускной трубы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Раздельная 80/80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1KWMA84U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12.0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Выход выпускной трубы Ф80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1KWMA83U +</w:t>
            </w:r>
          </w:p>
        </w:tc>
        <w:tc>
          <w:tcPr>
            <w:tcW w:w="425" w:type="dxa"/>
            <w:vMerge w:val="restart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  <w:tc>
          <w:tcPr>
            <w:tcW w:w="976" w:type="dxa"/>
            <w:gridSpan w:val="2"/>
            <w:vMerge w:val="restart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4.0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1KWMA86U</w:t>
            </w:r>
          </w:p>
        </w:tc>
        <w:tc>
          <w:tcPr>
            <w:tcW w:w="425" w:type="dxa"/>
            <w:vMerge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76" w:type="dxa"/>
            <w:gridSpan w:val="2"/>
            <w:vMerge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</w:tr>
      <w:tr w:rsidR="00DE7155" w:rsidRPr="001B141D" w:rsidTr="00BF4EB9">
        <w:tc>
          <w:tcPr>
            <w:tcW w:w="421" w:type="dxa"/>
            <w:vMerge w:val="restart"/>
          </w:tcPr>
          <w:p w:rsidR="00DE7155" w:rsidRPr="001B141D" w:rsidRDefault="00DE7155" w:rsidP="00FF394B">
            <w:pPr>
              <w:pStyle w:val="a3"/>
              <w:ind w:right="-108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Ф100</w:t>
            </w:r>
          </w:p>
        </w:tc>
        <w:tc>
          <w:tcPr>
            <w:tcW w:w="992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Переходное соединение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С Ф80 на Ф100</w:t>
            </w:r>
          </w:p>
        </w:tc>
        <w:tc>
          <w:tcPr>
            <w:tcW w:w="851" w:type="dxa"/>
            <w:vMerge w:val="restart"/>
            <w:vAlign w:val="center"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1KWMA03U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0.0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С Ф100 на Ф80</w:t>
            </w:r>
          </w:p>
        </w:tc>
        <w:tc>
          <w:tcPr>
            <w:tcW w:w="85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1.5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3.0</w:t>
            </w:r>
          </w:p>
        </w:tc>
      </w:tr>
      <w:tr w:rsidR="00DE7155" w:rsidRPr="001B141D" w:rsidTr="00DE7155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Прямая труба</w:t>
            </w:r>
          </w:p>
        </w:tc>
        <w:tc>
          <w:tcPr>
            <w:tcW w:w="1417" w:type="dxa"/>
          </w:tcPr>
          <w:p w:rsidR="00DE7155" w:rsidRPr="00FF394B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1м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1KWMA08K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0.4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0.4</w:t>
            </w:r>
          </w:p>
        </w:tc>
        <w:tc>
          <w:tcPr>
            <w:tcW w:w="551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0.8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Колено</w:t>
            </w:r>
          </w:p>
        </w:tc>
        <w:tc>
          <w:tcPr>
            <w:tcW w:w="1417" w:type="dxa"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45°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1KWMA03K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0.6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1.0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90° внутренний/наружный конец</w:t>
            </w:r>
          </w:p>
        </w:tc>
        <w:tc>
          <w:tcPr>
            <w:tcW w:w="851" w:type="dxa"/>
          </w:tcPr>
          <w:p w:rsidR="00DE7155" w:rsidRPr="001B141D" w:rsidRDefault="00DE7155" w:rsidP="00FF394B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1KWMA04K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0.8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1.3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Верхняя часть дымохода</w:t>
            </w: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Вход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1KWMA14K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1.5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</w:tr>
      <w:tr w:rsidR="00DE7155" w:rsidRPr="001B141D" w:rsidTr="00BF4EB9">
        <w:tc>
          <w:tcPr>
            <w:tcW w:w="421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992" w:type="dxa"/>
            <w:vMerge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1417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Защита выхода дымохода от ветра</w:t>
            </w:r>
          </w:p>
        </w:tc>
        <w:tc>
          <w:tcPr>
            <w:tcW w:w="851" w:type="dxa"/>
          </w:tcPr>
          <w:p w:rsidR="00DE7155" w:rsidRPr="001B141D" w:rsidRDefault="00DE7155" w:rsidP="0099244C">
            <w:pPr>
              <w:pStyle w:val="a3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1KWMA29K</w:t>
            </w:r>
          </w:p>
        </w:tc>
        <w:tc>
          <w:tcPr>
            <w:tcW w:w="425" w:type="dxa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-</w:t>
            </w:r>
          </w:p>
        </w:tc>
        <w:tc>
          <w:tcPr>
            <w:tcW w:w="976" w:type="dxa"/>
            <w:gridSpan w:val="2"/>
            <w:vAlign w:val="center"/>
          </w:tcPr>
          <w:p w:rsidR="00DE7155" w:rsidRPr="001B141D" w:rsidRDefault="00DE7155" w:rsidP="00FF394B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>
              <w:rPr>
                <w:rFonts w:ascii="Times New Roman" w:hAnsi="Times New Roman"/>
                <w:sz w:val="10"/>
              </w:rPr>
              <w:t>3.0</w:t>
            </w:r>
          </w:p>
        </w:tc>
      </w:tr>
    </w:tbl>
    <w:p w:rsidR="0099244C" w:rsidRPr="0099244C" w:rsidRDefault="0099244C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Pr="00DE7155" w:rsidRDefault="00DE7155" w:rsidP="00DE7155">
      <w:pPr>
        <w:pStyle w:val="a3"/>
        <w:numPr>
          <w:ilvl w:val="0"/>
          <w:numId w:val="4"/>
        </w:numPr>
        <w:spacing w:after="60"/>
        <w:ind w:left="284" w:hanging="284"/>
        <w:rPr>
          <w:rFonts w:ascii="Times New Roman" w:hAnsi="Times New Roman" w:cs="Times New Roman"/>
          <w:b/>
          <w:sz w:val="14"/>
          <w:szCs w:val="16"/>
        </w:rPr>
      </w:pPr>
      <w:r>
        <w:br w:type="column"/>
      </w:r>
      <w:r>
        <w:rPr>
          <w:rFonts w:ascii="Times New Roman" w:hAnsi="Times New Roman"/>
          <w:b/>
          <w:sz w:val="14"/>
        </w:rPr>
        <w:lastRenderedPageBreak/>
        <w:t>Сервис и техническое обслуживание</w:t>
      </w:r>
    </w:p>
    <w:p w:rsidR="00DE7155" w:rsidRPr="00DE7155" w:rsidRDefault="00DE7155" w:rsidP="00DE7155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Все действия по настройке, преобразованию, вводу в эксплуатацию и техническому обслуживанию должен выполнять квалифицированный персонал.</w:t>
      </w:r>
    </w:p>
    <w:p w:rsidR="00DE7155" w:rsidRPr="00DE7155" w:rsidRDefault="00DE7155" w:rsidP="00DE7155">
      <w:pPr>
        <w:pStyle w:val="a3"/>
        <w:spacing w:after="6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Компания FERROLI не несет никакой ответственности за ущерб и / или вред, причиненный неквалифицированными и непрофессиональными лицами, выполняющими действия с прибором.</w:t>
      </w:r>
    </w:p>
    <w:p w:rsidR="00DE7155" w:rsidRPr="00DE7155" w:rsidRDefault="00DE7155" w:rsidP="00DE7155">
      <w:pPr>
        <w:pStyle w:val="a3"/>
        <w:numPr>
          <w:ilvl w:val="1"/>
          <w:numId w:val="4"/>
        </w:numPr>
        <w:spacing w:after="6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Регулировка</w:t>
      </w:r>
    </w:p>
    <w:p w:rsidR="00DE7155" w:rsidRPr="00DE7155" w:rsidRDefault="00DE7155" w:rsidP="00DE7155">
      <w:pPr>
        <w:pStyle w:val="a3"/>
        <w:spacing w:after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Переключение газа</w:t>
      </w:r>
    </w:p>
    <w:p w:rsidR="00DE7155" w:rsidRPr="00DE7155" w:rsidRDefault="00DE7155" w:rsidP="00DE7155">
      <w:pPr>
        <w:pStyle w:val="a3"/>
        <w:spacing w:after="60"/>
        <w:jc w:val="both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Устройство может работать на природном газе или сжиженном нефтяном газе и на заводе производится настройка для работы с одним из этих двух газов, что четко отражено на упаковке и паспортной табличке. Всякий раз, когда необходимо использовать другой газ, на который прибор не настроен, потребуется комплект для преобразования, и следующие действия:</w:t>
      </w:r>
    </w:p>
    <w:p w:rsidR="00DE7155" w:rsidRDefault="00DE7155" w:rsidP="00DE7155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Замените сопла на главной горелке, установив сопла, указанные в технической спецификации в разделе 5 в соответствии с типом используемого газа</w:t>
      </w:r>
    </w:p>
    <w:p w:rsidR="00DE7155" w:rsidRPr="008803F7" w:rsidRDefault="00DE7155" w:rsidP="00DE7155">
      <w:pPr>
        <w:pStyle w:val="a3"/>
        <w:rPr>
          <w:rFonts w:ascii="Times New Roman" w:hAnsi="Times New Roman" w:cs="Times New Roman"/>
          <w:sz w:val="8"/>
          <w:szCs w:val="16"/>
        </w:rPr>
      </w:pPr>
    </w:p>
    <w:p w:rsidR="00DE7155" w:rsidRPr="00DE7155" w:rsidRDefault="00DE7155" w:rsidP="00DE7155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Измените параметр типа газа:</w:t>
      </w:r>
    </w:p>
    <w:p w:rsid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установите котел в режим ожидания</w:t>
      </w:r>
    </w:p>
    <w:p w:rsid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нажмите кнопку RESET и удерживайте в течение 10 секунд</w:t>
      </w:r>
    </w:p>
    <w:p w:rsid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 дисплее отобразится «P1»</w:t>
      </w:r>
    </w:p>
    <w:p w:rsid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нажмите кнопку «DHW» и «+»</w:t>
      </w:r>
    </w:p>
    <w:p w:rsid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выберите «0» (ПГ) или «1» (СНГ)</w:t>
      </w:r>
    </w:p>
    <w:p w:rsid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нажмите кнопку RESET и удерживайте в течение 10 секунд</w:t>
      </w:r>
    </w:p>
    <w:p w:rsidR="0099244C" w:rsidRPr="00DE7155" w:rsidRDefault="00DE7155" w:rsidP="00DE7155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возврат котла в режим ожидания</w:t>
      </w:r>
    </w:p>
    <w:p w:rsidR="00DE7155" w:rsidRDefault="00DE7155" w:rsidP="00DE7155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Рядом с паспортной табличкой приклейте наклейку, которая входит в комплект для преобразования. Она будет показывать, что была проведена настройка на другой газ.</w:t>
      </w:r>
    </w:p>
    <w:p w:rsidR="00DE7155" w:rsidRPr="008803F7" w:rsidRDefault="00DE7155" w:rsidP="00DE7155">
      <w:pPr>
        <w:pStyle w:val="a3"/>
        <w:rPr>
          <w:rFonts w:ascii="Times New Roman" w:hAnsi="Times New Roman" w:cs="Times New Roman"/>
          <w:sz w:val="8"/>
          <w:szCs w:val="16"/>
        </w:rPr>
      </w:pPr>
    </w:p>
    <w:p w:rsidR="00DE7155" w:rsidRPr="00DE7155" w:rsidRDefault="00DE7155" w:rsidP="00DE7155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Для настройки максимального и минимального давления горелки и ввода данных типа газа, которые были указаны в спецификации.</w:t>
      </w:r>
    </w:p>
    <w:p w:rsid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Default="008803F7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477B46" wp14:editId="4050FBEE">
                <wp:simplePos x="0" y="0"/>
                <wp:positionH relativeFrom="column">
                  <wp:posOffset>883285</wp:posOffset>
                </wp:positionH>
                <wp:positionV relativeFrom="paragraph">
                  <wp:posOffset>642620</wp:posOffset>
                </wp:positionV>
                <wp:extent cx="2286000" cy="26670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E74E07" w:rsidRDefault="00BF4EB9" w:rsidP="00E74E0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DIP2: ON: Горение на 45% от максимальной мощности / OFF: Нормальное горение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77B4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9.55pt;margin-top:50.6pt;width:180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" filled="f" stroked="f">
                <v:textbox>
                  <w:txbxContent>
                    <w:p w:rsidR="00BF4EB9" w:rsidRPr="00E74E07" w:rsidRDefault="00BF4EB9" w:rsidP="00E74E07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DIP2: ON: Горение на 45% от максимальной мощности / OFF: Нормальное горение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EAD3DA" wp14:editId="2FCE2D4F">
                <wp:simplePos x="0" y="0"/>
                <wp:positionH relativeFrom="margin">
                  <wp:posOffset>4353560</wp:posOffset>
                </wp:positionH>
                <wp:positionV relativeFrom="paragraph">
                  <wp:posOffset>514985</wp:posOffset>
                </wp:positionV>
                <wp:extent cx="2292350" cy="19050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E74E07" w:rsidRDefault="00BF4EB9" w:rsidP="00E74E0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DIP3: ON: Реле расхода ГВС / OFF: Частота расхода ГВС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D3DA" id="_x0000_s1029" type="#_x0000_t202" style="position:absolute;margin-left:342.8pt;margin-top:40.55pt;width:180.5pt;height: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" filled="f" stroked="f">
                <v:textbox>
                  <w:txbxContent>
                    <w:p w:rsidR="00BF4EB9" w:rsidRPr="00E74E07" w:rsidRDefault="00BF4EB9" w:rsidP="00E74E07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DIP3: ON: Реле расхода ГВС / OFF: Частота расхода ГВС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AD04BF" wp14:editId="6F9BCD14">
                <wp:simplePos x="0" y="0"/>
                <wp:positionH relativeFrom="margin">
                  <wp:posOffset>4295140</wp:posOffset>
                </wp:positionH>
                <wp:positionV relativeFrom="paragraph">
                  <wp:posOffset>398145</wp:posOffset>
                </wp:positionV>
                <wp:extent cx="2619375" cy="19050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E74E07" w:rsidRDefault="00BF4EB9" w:rsidP="00E74E0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 xml:space="preserve">DIP4: ON: Модель с двойным теплообменником / OFF: Модель Ni-thermic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04BF" id="_x0000_s1030" type="#_x0000_t202" style="position:absolute;margin-left:338.2pt;margin-top:31.35pt;width:206.25pt;height: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" filled="f" stroked="f">
                <v:textbox>
                  <w:txbxContent>
                    <w:p w:rsidR="00BF4EB9" w:rsidRPr="00E74E07" w:rsidRDefault="00BF4EB9" w:rsidP="00E74E07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DIP4: ON: Модель с двойным теплообменником / OFF: Модель Ni-thermic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E07"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177339" wp14:editId="69AC2E64">
                <wp:simplePos x="0" y="0"/>
                <wp:positionH relativeFrom="margin">
                  <wp:posOffset>4288790</wp:posOffset>
                </wp:positionH>
                <wp:positionV relativeFrom="paragraph">
                  <wp:posOffset>838835</wp:posOffset>
                </wp:positionV>
                <wp:extent cx="2292350" cy="19050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E74E07" w:rsidRDefault="00BF4EB9" w:rsidP="00E74E0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DIP1: ON: Радиатор / OFF: Обогрев пола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77339" id="_x0000_s1031" type="#_x0000_t202" style="position:absolute;margin-left:337.7pt;margin-top:66.05pt;width:180.5pt;height: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" filled="f" stroked="f">
                <v:textbox>
                  <w:txbxContent>
                    <w:p w:rsidR="00BF4EB9" w:rsidRPr="00E74E07" w:rsidRDefault="00BF4EB9" w:rsidP="00E74E07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DIP1: ON: Радиатор / OFF: Обогрев пола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E07">
        <w:rPr>
          <w:rFonts w:ascii="Times New Roman" w:hAnsi="Times New Roman" w:cs="Times New Roman"/>
          <w:noProof/>
          <w:sz w:val="14"/>
          <w:szCs w:val="16"/>
          <w:lang w:bidi="ar-SA"/>
        </w:rPr>
        <w:drawing>
          <wp:inline distT="0" distB="0" distL="0" distR="0" wp14:anchorId="52B5BBAB" wp14:editId="20ED6B96">
            <wp:extent cx="3232150" cy="128905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07" w:rsidRDefault="00E74E07" w:rsidP="00DE7155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Pr="00E74E07" w:rsidRDefault="00DE7155" w:rsidP="00E74E07">
      <w:pPr>
        <w:pStyle w:val="a3"/>
        <w:spacing w:after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Активация тестового режима</w:t>
      </w:r>
    </w:p>
    <w:p w:rsidR="00DE7155" w:rsidRPr="00DE7155" w:rsidRDefault="00DE7155" w:rsidP="00E74E07">
      <w:pPr>
        <w:pStyle w:val="a3"/>
        <w:numPr>
          <w:ilvl w:val="0"/>
          <w:numId w:val="8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 режиме горения, нажмите кнопку ГВС DWH +/- и удерживайте 5 сек.</w:t>
      </w:r>
    </w:p>
    <w:p w:rsidR="00DE7155" w:rsidRP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 это время значки отопления и ГВС будут одновременно мигать.</w:t>
      </w:r>
    </w:p>
    <w:p w:rsidR="00DE7155" w:rsidRPr="00DE7155" w:rsidRDefault="00E74E07" w:rsidP="00E74E07">
      <w:pPr>
        <w:pStyle w:val="a3"/>
        <w:numPr>
          <w:ilvl w:val="0"/>
          <w:numId w:val="8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 дисплее отобразится 0 % ~ 99 %.</w:t>
      </w:r>
    </w:p>
    <w:p w:rsidR="00DE7155" w:rsidRP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(99 % означает максимальную мощность, а 0 % означает минимальную мощность).</w:t>
      </w:r>
    </w:p>
    <w:p w:rsidR="00DE7155" w:rsidRPr="00DE7155" w:rsidRDefault="00DE7155" w:rsidP="00E74E07">
      <w:pPr>
        <w:pStyle w:val="a3"/>
        <w:numPr>
          <w:ilvl w:val="0"/>
          <w:numId w:val="8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Сразу же запустится насос и котел будет работать на максимальной мощности.</w:t>
      </w:r>
    </w:p>
    <w:p w:rsidR="00E74E07" w:rsidRDefault="00E74E07" w:rsidP="00DE7155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Pr="00E74E07" w:rsidRDefault="00DE7155" w:rsidP="00DE7155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Настройка мощности:</w:t>
      </w:r>
    </w:p>
    <w:p w:rsidR="00E74E07" w:rsidRDefault="00DE7155" w:rsidP="00E74E07">
      <w:pPr>
        <w:pStyle w:val="a3"/>
        <w:numPr>
          <w:ilvl w:val="0"/>
          <w:numId w:val="9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Подсоедините соответствующий манометр к штуцеру для замера давления “B” под газовым краном.</w:t>
      </w:r>
    </w:p>
    <w:p w:rsidR="00DE7155" w:rsidRPr="00DE7155" w:rsidRDefault="00DE7155" w:rsidP="00E74E07">
      <w:pPr>
        <w:pStyle w:val="a3"/>
        <w:numPr>
          <w:ilvl w:val="0"/>
          <w:numId w:val="9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Снимите защитную крышку “D”.</w:t>
      </w:r>
    </w:p>
    <w:p w:rsidR="00E74E07" w:rsidRDefault="00E74E07" w:rsidP="00DE7155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Pr="00E74E07" w:rsidRDefault="00DE7155" w:rsidP="00DE7155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Настройка мощности ГВС</w:t>
      </w:r>
    </w:p>
    <w:p w:rsid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Для входа в раздел настройки ГВС, в режиме горения нажмите кнопку CH +/- и удерживайте 5 сек.</w:t>
      </w:r>
    </w:p>
    <w:p w:rsid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Отрегулируйте максимальную мощность при помощи винта “G": по часовой стрелке для повышения и против часовой стрелки для понижения.</w:t>
      </w:r>
    </w:p>
    <w:p w:rsid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Отсоедините одну из линий на газовом кране "C".</w:t>
      </w:r>
    </w:p>
    <w:p w:rsid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Отрегулируйте максимальную мощность при помощи винта “E": по часовой стрелке для повышения и против часовой стрелки для понижения.</w:t>
      </w:r>
    </w:p>
    <w:p w:rsid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Подсоедините обратно линию на газовом кране.</w:t>
      </w:r>
    </w:p>
    <w:p w:rsid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изменилось ли максимальное давление.</w:t>
      </w:r>
    </w:p>
    <w:p w:rsidR="00DE7155" w:rsidRPr="00E74E07" w:rsidRDefault="00DE7155" w:rsidP="00DE7155">
      <w:pPr>
        <w:pStyle w:val="a3"/>
        <w:numPr>
          <w:ilvl w:val="0"/>
          <w:numId w:val="10"/>
        </w:numPr>
        <w:ind w:left="142" w:hanging="142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Установите на место защитную крышку “D”.</w:t>
      </w:r>
    </w:p>
    <w:p w:rsidR="00E74E07" w:rsidRDefault="00E74E07" w:rsidP="00DE7155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Pr="00E74E07" w:rsidRDefault="00DE7155" w:rsidP="00DE7155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Регулировка мощности отопления</w:t>
      </w:r>
    </w:p>
    <w:p w:rsidR="00DE7155" w:rsidRP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 xml:space="preserve">В режиме горения, нажмите кнопку ГВС DWH +/- и удерживайте 5 сек. </w:t>
      </w:r>
      <w:r>
        <w:rPr>
          <w:rFonts w:ascii="Times New Roman" w:hAnsi="Times New Roman" w:cs="Times New Roman"/>
          <w:sz w:val="14"/>
          <w:szCs w:val="16"/>
        </w:rPr>
        <w:br/>
      </w:r>
      <w:r>
        <w:rPr>
          <w:rFonts w:ascii="Times New Roman" w:hAnsi="Times New Roman"/>
          <w:sz w:val="14"/>
        </w:rPr>
        <w:t>В это время значки отопления и ГВС будут одновременно мигать. Затем котел войдет в режим настройки мощности отопления. На дисплее отобразится 0 % ~ 99 %. (99 % означает максимальную мощность, а 0 % означает минимальную мощность).</w:t>
      </w:r>
    </w:p>
    <w:p w:rsidR="00DE7155" w:rsidRP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Мощность отопления = (Максимальный электрический ток ГВС - минимальный электрический ток) * процент установленного значения + минимальный электрический ток. Центральный процессор осуществляет горение на основе мощности, и на ЖК дисплее отобразится соответствующий значок. Нажмите кнопку CH+/- для установки параметра мощности отопления и кнопку DWH+/- (или кнопку Reset) для сохранения. Для выхода, еще раз нажмите кнопку DWH+/-.</w:t>
      </w:r>
    </w:p>
    <w:p w:rsidR="00DE7155" w:rsidRP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Или подождите 15 минут, и система автоматически выйдет из этого режима.</w:t>
      </w:r>
    </w:p>
    <w:p w:rsidR="00DE7155" w:rsidRP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E7155" w:rsidRPr="00E74E07" w:rsidRDefault="00DE7155" w:rsidP="00DE7155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Регулировка мощности поджига</w:t>
      </w:r>
    </w:p>
    <w:p w:rsidR="00DE7155" w:rsidRDefault="00DE7155" w:rsidP="00DE7155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Для входа в меню, нажмите кнопку сброса Reset и удерживайте 10 секунд. Выберите P10 при помощи кнопки CH +/-. Диапазон регулировки мощности поджига - 10%~70% от максимальной мощности.</w:t>
      </w:r>
    </w:p>
    <w:p w:rsidR="00DE7155" w:rsidRDefault="00DE7155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E74E07" w:rsidRDefault="00E74E07" w:rsidP="0099244C">
      <w:pPr>
        <w:pStyle w:val="a3"/>
        <w:rPr>
          <w:rFonts w:ascii="Times New Roman" w:hAnsi="Times New Roman" w:cs="Times New Roman"/>
          <w:sz w:val="14"/>
          <w:szCs w:val="16"/>
        </w:rPr>
      </w:pPr>
      <w:r>
        <w:br w:type="page"/>
      </w:r>
    </w:p>
    <w:p w:rsidR="00874932" w:rsidRDefault="00874932" w:rsidP="00874932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szCs w:val="16"/>
          <w:lang w:bidi="ar-SA"/>
        </w:rPr>
        <w:lastRenderedPageBreak/>
        <w:drawing>
          <wp:inline distT="0" distB="0" distL="0" distR="0">
            <wp:extent cx="1104900" cy="10414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07" w:rsidRPr="00E74E07" w:rsidRDefault="00E74E07" w:rsidP="00874932">
      <w:pPr>
        <w:pStyle w:val="a3"/>
        <w:jc w:val="center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Для входа в настройки мощности нажмите кнопку CH +/- и удерживайте 5 сек.</w:t>
      </w:r>
    </w:p>
    <w:p w:rsidR="00874932" w:rsidRDefault="00874932" w:rsidP="00E74E07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874932" w:rsidRPr="00E74E07" w:rsidRDefault="00874932" w:rsidP="00E74E07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4BA5B8" wp14:editId="54214E8C">
                <wp:simplePos x="0" y="0"/>
                <wp:positionH relativeFrom="margin">
                  <wp:posOffset>1676399</wp:posOffset>
                </wp:positionH>
                <wp:positionV relativeFrom="paragraph">
                  <wp:posOffset>540385</wp:posOffset>
                </wp:positionV>
                <wp:extent cx="1247775" cy="641350"/>
                <wp:effectExtent l="0" t="0" r="0" b="63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B9" w:rsidRPr="00874932" w:rsidRDefault="00BF4EB9" w:rsidP="008749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Условные обозначения:</w:t>
                            </w:r>
                          </w:p>
                          <w:p w:rsidR="00BF4EB9" w:rsidRPr="00874932" w:rsidRDefault="00BF4EB9" w:rsidP="008749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 xml:space="preserve">Штуцер замера давления B </w:t>
                            </w:r>
                          </w:p>
                          <w:p w:rsidR="00BF4EB9" w:rsidRPr="00874932" w:rsidRDefault="00BF4EB9" w:rsidP="008749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C Диафрагма</w:t>
                            </w:r>
                          </w:p>
                          <w:p w:rsidR="00BF4EB9" w:rsidRPr="00874932" w:rsidRDefault="00BF4EB9" w:rsidP="008749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D Защитная крышка</w:t>
                            </w:r>
                          </w:p>
                          <w:p w:rsidR="00BF4EB9" w:rsidRPr="00874932" w:rsidRDefault="00BF4EB9" w:rsidP="008749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E Регулировка мин. давления</w:t>
                            </w:r>
                          </w:p>
                          <w:p w:rsidR="00BF4EB9" w:rsidRPr="00E74E07" w:rsidRDefault="00BF4EB9" w:rsidP="008749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G Регулировка макс. давления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A5B8" id="_x0000_s1032" type="#_x0000_t202" style="position:absolute;margin-left:132pt;margin-top:42.55pt;width:98.25pt;height:5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" filled="f" stroked="f">
                <v:textbox>
                  <w:txbxContent>
                    <w:p w:rsidR="00BF4EB9" w:rsidRPr="00874932" w:rsidRDefault="00BF4EB9" w:rsidP="00874932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Условные обозначения:</w:t>
                      </w:r>
                    </w:p>
                    <w:p w:rsidR="00BF4EB9" w:rsidRPr="00874932" w:rsidRDefault="00BF4EB9" w:rsidP="00874932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Штуцер замера давления B </w:t>
                      </w:r>
                    </w:p>
                    <w:p w:rsidR="00BF4EB9" w:rsidRPr="00874932" w:rsidRDefault="00BF4EB9" w:rsidP="00874932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C Диафрагма</w:t>
                      </w:r>
                    </w:p>
                    <w:p w:rsidR="00BF4EB9" w:rsidRPr="00874932" w:rsidRDefault="00BF4EB9" w:rsidP="00874932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D Защитная крышка</w:t>
                      </w:r>
                    </w:p>
                    <w:p w:rsidR="00BF4EB9" w:rsidRPr="00874932" w:rsidRDefault="00BF4EB9" w:rsidP="00874932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E Регулировка мин. давления</w:t>
                      </w:r>
                    </w:p>
                    <w:p w:rsidR="00BF4EB9" w:rsidRPr="00E74E07" w:rsidRDefault="00BF4EB9" w:rsidP="00874932">
                      <w:pPr>
                        <w:pStyle w:val="a3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G Регулировка макс. давления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object w:dxaOrig="3255" w:dyaOrig="1710">
          <v:shape id="_x0000_i1053" type="#_x0000_t75" style="width:162.4pt;height:85.4pt" o:ole="">
            <v:imagedata r:id="rId73" o:title=""/>
          </v:shape>
          <o:OLEObject Type="Embed" ProgID="PBrush" ShapeID="_x0000_i1053" DrawAspect="Content" ObjectID="_1601186474" r:id="rId74"/>
        </w:object>
      </w:r>
    </w:p>
    <w:p w:rsidR="00874932" w:rsidRPr="00874932" w:rsidRDefault="00874932" w:rsidP="00874932">
      <w:pPr>
        <w:pStyle w:val="a3"/>
        <w:ind w:left="99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Рис. 10 – Газовый кран</w:t>
      </w:r>
    </w:p>
    <w:p w:rsidR="00874932" w:rsidRDefault="00874932" w:rsidP="00E74E07">
      <w:pPr>
        <w:pStyle w:val="a3"/>
        <w:rPr>
          <w:rFonts w:ascii="Times New Roman" w:hAnsi="Times New Roman" w:cs="Times New Roman"/>
          <w:sz w:val="14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"/>
        <w:gridCol w:w="4339"/>
      </w:tblGrid>
      <w:tr w:rsidR="00874932" w:rsidTr="00874932">
        <w:tc>
          <w:tcPr>
            <w:tcW w:w="743" w:type="dxa"/>
          </w:tcPr>
          <w:p w:rsidR="00874932" w:rsidRDefault="00874932" w:rsidP="00874932">
            <w:pPr>
              <w:pStyle w:val="a3"/>
              <w:ind w:left="-113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object w:dxaOrig="810" w:dyaOrig="420">
                <v:shape id="_x0000_i1054" type="#_x0000_t75" style="width:32.65pt;height:17.6pt" o:ole="">
                  <v:imagedata r:id="rId53" o:title=""/>
                </v:shape>
                <o:OLEObject Type="Embed" ProgID="PBrush" ShapeID="_x0000_i1054" DrawAspect="Content" ObjectID="_1601186475" r:id="rId75"/>
              </w:object>
            </w:r>
          </w:p>
        </w:tc>
        <w:tc>
          <w:tcPr>
            <w:tcW w:w="4339" w:type="dxa"/>
          </w:tcPr>
          <w:p w:rsidR="00874932" w:rsidRPr="00874932" w:rsidRDefault="00874932" w:rsidP="00E74E07">
            <w:pPr>
              <w:pStyle w:val="a3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</w:rPr>
              <w:t>После проверки или регулировки давления обязательно уплотните регулировочный винт краской или специальным уплотнителем.</w:t>
            </w:r>
          </w:p>
        </w:tc>
      </w:tr>
    </w:tbl>
    <w:p w:rsidR="00874932" w:rsidRDefault="00874932" w:rsidP="00E74E07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E74E07" w:rsidRPr="00874932" w:rsidRDefault="00E74E07" w:rsidP="00874932">
      <w:pPr>
        <w:pStyle w:val="a3"/>
        <w:numPr>
          <w:ilvl w:val="1"/>
          <w:numId w:val="5"/>
        </w:numPr>
        <w:spacing w:after="6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Запуск</w:t>
      </w:r>
    </w:p>
    <w:p w:rsidR="00E74E07" w:rsidRPr="00874932" w:rsidRDefault="00E74E07" w:rsidP="00874932">
      <w:pPr>
        <w:pStyle w:val="a3"/>
        <w:spacing w:after="6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Перед поджигом котла</w:t>
      </w:r>
    </w:p>
    <w:p w:rsid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целостность газовой системы.</w:t>
      </w:r>
    </w:p>
    <w:p w:rsid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правильность заполнения расширительного бачка.</w:t>
      </w:r>
    </w:p>
    <w:p w:rsid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Заполните водяную систему и убедитесь, что выпущен весь воздух, содержащийся в котле и системе.</w:t>
      </w:r>
    </w:p>
    <w:p w:rsid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Убедитесь, что в отсутствии утечек в водяной системе, контуре ГВС, на соединениях и котле.</w:t>
      </w:r>
    </w:p>
    <w:p w:rsid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правильность подключения электрической системы и эффективность системы заземления.</w:t>
      </w:r>
    </w:p>
    <w:p w:rsid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достаточность давления газа для отопления.</w:t>
      </w:r>
    </w:p>
    <w:p w:rsidR="00E74E07" w:rsidRPr="00874932" w:rsidRDefault="00E74E07" w:rsidP="00E74E07">
      <w:pPr>
        <w:pStyle w:val="a3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Убедитесь, что в непосредственной близости от котла нет горючих жидкостей или материалов</w:t>
      </w:r>
    </w:p>
    <w:p w:rsidR="00874932" w:rsidRPr="008803F7" w:rsidRDefault="00874932" w:rsidP="00E74E07">
      <w:pPr>
        <w:pStyle w:val="a3"/>
        <w:rPr>
          <w:rFonts w:ascii="Times New Roman" w:hAnsi="Times New Roman" w:cs="Times New Roman"/>
          <w:sz w:val="8"/>
          <w:szCs w:val="16"/>
        </w:rPr>
      </w:pPr>
    </w:p>
    <w:p w:rsidR="00E74E07" w:rsidRPr="00874932" w:rsidRDefault="00E74E07" w:rsidP="008803F7">
      <w:pPr>
        <w:pStyle w:val="a3"/>
        <w:spacing w:after="2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Проверки во время работы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Включите прибор.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герметичность топливного контура и водяных систем.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эффективность выпускных труб и воздуховодов / дымоходов во время работы котла.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Убедитесь, что вода правильно циркулирует между котлом и системами.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Удостоверьтесь, что газовый клапан правильно срабатывает при работе на отопление и подогрев горячей воды.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правильность поджига котла, выполнив различные испытания, включив и выключив его с помощью термостата помещения или пульта дистанционного управления.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Убедитесь, что расход топлива, указанный на счетчике, соответствует указанному в таблице спецификаций на крышке. 5.</w:t>
      </w:r>
    </w:p>
    <w:p w:rsid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Проверьте работу горелки при отсутствии потребности в отоплении, при открывании водопроводного крана. Убедитесь, что в режиме отопления, при открытии водопроводного крана, циркуляционный насос отопления останавливается и происходит нормальная подача горячей воды.</w:t>
      </w:r>
    </w:p>
    <w:p w:rsidR="00E74E07" w:rsidRPr="00874932" w:rsidRDefault="00E74E07" w:rsidP="00E74E07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Убедитесь, что параметры настроены правильно и выполните любую необходимую настройку (кривая компенсации, мощность, температура и т. д.).</w:t>
      </w:r>
    </w:p>
    <w:p w:rsidR="00874932" w:rsidRDefault="00874932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874932" w:rsidRDefault="00874932" w:rsidP="008803F7">
      <w:pPr>
        <w:pStyle w:val="a3"/>
        <w:numPr>
          <w:ilvl w:val="1"/>
          <w:numId w:val="5"/>
        </w:numPr>
        <w:spacing w:after="20"/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rPr>
          <w:rFonts w:ascii="Times New Roman" w:hAnsi="Times New Roman"/>
          <w:b/>
          <w:sz w:val="14"/>
          <w:u w:val="single"/>
        </w:rPr>
        <w:t>Техническое обслуживание</w:t>
      </w:r>
    </w:p>
    <w:p w:rsidR="00E74E07" w:rsidRPr="00874932" w:rsidRDefault="00E74E07" w:rsidP="008803F7">
      <w:pPr>
        <w:pStyle w:val="a3"/>
        <w:spacing w:after="20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Периодическая проверка</w:t>
      </w:r>
    </w:p>
    <w:p w:rsidR="00E74E07" w:rsidRPr="00E74E07" w:rsidRDefault="00E74E07" w:rsidP="008803F7">
      <w:pPr>
        <w:pStyle w:val="a3"/>
        <w:spacing w:after="20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Чтобы обеспечить правильную работу прибор с течением времени, квалифицированный персонал проводит ежегодную проверку, на предмет следующего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Устройства управления и предохранительные устройства (газовый клапан, расходомер, термостаты и т. д.) должны правильно работать.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Дымоход должен быть идеально эффективным.</w:t>
      </w:r>
    </w:p>
    <w:p w:rsidR="00D01FE4" w:rsidRDefault="00E74E07" w:rsidP="00D01FE4">
      <w:pPr>
        <w:pStyle w:val="a3"/>
        <w:ind w:left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(Котел с герметичной камерой: вентилятор, реле давления и т. д. - герметичная камера должна быть герметичной: уплотнения, кабельные сальники и т. д.)</w:t>
      </w:r>
    </w:p>
    <w:p w:rsidR="00E74E07" w:rsidRPr="00E74E07" w:rsidRDefault="00E74E07" w:rsidP="00D01FE4">
      <w:pPr>
        <w:pStyle w:val="a3"/>
        <w:ind w:left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(Котел с открытой камерой: устройство защиты от обратного потока, терморегулятор дыма и т. д.)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Воздухонагреватели и воздуховоды не должны иметь препятствий и утечек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Горелка и теплообменник должны быть чистыми и не иметь отложений. Не используйте химические средства или проволочные щетки для чистки.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Электрод не должен иметь накипи и должен быть правильно расположен.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Системы газа и воды должны быть целостными.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Давление воды в системе в холодном состоянии должно составлять около 1 бар; в противном случае довести его до этого значения.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Циркуляционный насос не должен блокироваться.</w:t>
      </w:r>
    </w:p>
    <w:p w:rsidR="00D01FE4" w:rsidRDefault="00E74E07" w:rsidP="00E74E07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Расширительный бачок должен быть заполнен.</w:t>
      </w:r>
    </w:p>
    <w:p w:rsidR="00E74E07" w:rsidRPr="00D01FE4" w:rsidRDefault="00E74E07" w:rsidP="0099244C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Расход и давление газа должны соответствовать значениям, указанным в соответствующих таблицах.</w:t>
      </w:r>
    </w:p>
    <w:p w:rsidR="00DE7155" w:rsidRPr="00D01FE4" w:rsidRDefault="00D01FE4" w:rsidP="00D01FE4">
      <w:pPr>
        <w:pStyle w:val="a3"/>
        <w:numPr>
          <w:ilvl w:val="1"/>
          <w:numId w:val="5"/>
        </w:numPr>
        <w:ind w:left="284" w:hanging="284"/>
        <w:rPr>
          <w:rFonts w:ascii="Times New Roman" w:hAnsi="Times New Roman" w:cs="Times New Roman"/>
          <w:b/>
          <w:sz w:val="14"/>
          <w:szCs w:val="16"/>
          <w:u w:val="single"/>
        </w:rPr>
      </w:pPr>
      <w:r>
        <w:br w:type="column"/>
      </w:r>
      <w:r>
        <w:rPr>
          <w:rFonts w:ascii="Times New Roman" w:hAnsi="Times New Roman"/>
          <w:b/>
          <w:sz w:val="14"/>
          <w:u w:val="single"/>
        </w:rPr>
        <w:lastRenderedPageBreak/>
        <w:t>Выявление и устранение неисправностей</w:t>
      </w:r>
    </w:p>
    <w:p w:rsidR="00DE7155" w:rsidRDefault="00DE7155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b/>
          <w:sz w:val="14"/>
          <w:szCs w:val="16"/>
        </w:rPr>
      </w:pPr>
      <w:r>
        <w:rPr>
          <w:rFonts w:ascii="Times New Roman" w:hAnsi="Times New Roman"/>
          <w:b/>
          <w:sz w:val="14"/>
        </w:rPr>
        <w:t>Диагностика</w:t>
      </w: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Настенный котел оснащен современной системой самодиагностики.</w:t>
      </w: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 случае какой-либо неисправности он может отображать соответствующий код на дисплее.</w:t>
      </w: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Некоторые неисправности (с кодом «A») могут привести к отключению настенного котла.</w:t>
      </w: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Чтобы восстановить работу, пользователи должны нажать клавишу сброса и удерживать в течение 1 секунды.</w:t>
      </w: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 случае отключения, вызванного прочими неисправностями (с кодом «F»), настенный котел может автоматически включиться на работу после того, как значение, приводящее к неисправности, будет восстановлено до нормального диапазона.</w:t>
      </w:r>
    </w:p>
    <w:p w:rsidR="00D01FE4" w:rsidRPr="00D01FE4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В приведенном ниже списке неисправностей перечислены некоторые причины сбоя и способы самостоятельного их устранения.</w:t>
      </w:r>
    </w:p>
    <w:p w:rsidR="00DE7155" w:rsidRDefault="00D01FE4" w:rsidP="00D01FE4">
      <w:pPr>
        <w:pStyle w:val="a3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/>
          <w:sz w:val="14"/>
        </w:rPr>
        <w:t>Если какие-либо неисправности не устраняются с двух попыток, обратитесь к обслуживающему персоналу.</w:t>
      </w:r>
    </w:p>
    <w:p w:rsidR="00E74E07" w:rsidRDefault="00E74E07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90"/>
        <w:gridCol w:w="1168"/>
        <w:gridCol w:w="1209"/>
        <w:gridCol w:w="1515"/>
      </w:tblGrid>
      <w:tr w:rsidR="00D01FE4" w:rsidTr="00BA088F">
        <w:trPr>
          <w:trHeight w:val="582"/>
        </w:trPr>
        <w:tc>
          <w:tcPr>
            <w:tcW w:w="988" w:type="dxa"/>
            <w:shd w:val="clear" w:color="auto" w:fill="A5A5A5" w:themeFill="accent3"/>
            <w:vAlign w:val="center"/>
          </w:tcPr>
          <w:p w:rsidR="00D01FE4" w:rsidRPr="00D01FE4" w:rsidRDefault="00D01FE4" w:rsidP="00D01FE4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</w:rPr>
              <w:t>Неисправность</w:t>
            </w:r>
          </w:p>
        </w:tc>
        <w:tc>
          <w:tcPr>
            <w:tcW w:w="850" w:type="dxa"/>
            <w:shd w:val="clear" w:color="auto" w:fill="A5A5A5" w:themeFill="accent3"/>
            <w:vAlign w:val="center"/>
          </w:tcPr>
          <w:p w:rsidR="00D01FE4" w:rsidRPr="00D01FE4" w:rsidRDefault="00D01FE4" w:rsidP="00D01FE4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</w:rPr>
              <w:t>Код неисправности</w:t>
            </w:r>
          </w:p>
        </w:tc>
        <w:tc>
          <w:tcPr>
            <w:tcW w:w="1418" w:type="dxa"/>
            <w:shd w:val="clear" w:color="auto" w:fill="A5A5A5" w:themeFill="accent3"/>
            <w:vAlign w:val="center"/>
          </w:tcPr>
          <w:p w:rsidR="00D01FE4" w:rsidRPr="00D01FE4" w:rsidRDefault="00D01FE4" w:rsidP="00D01FE4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</w:rPr>
              <w:t>Возможная причина</w:t>
            </w:r>
          </w:p>
        </w:tc>
        <w:tc>
          <w:tcPr>
            <w:tcW w:w="1826" w:type="dxa"/>
            <w:shd w:val="clear" w:color="auto" w:fill="A5A5A5" w:themeFill="accent3"/>
            <w:vAlign w:val="center"/>
          </w:tcPr>
          <w:p w:rsidR="00D01FE4" w:rsidRPr="00D01FE4" w:rsidRDefault="00D01FE4" w:rsidP="00D01FE4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</w:rPr>
              <w:t>Решение</w:t>
            </w:r>
          </w:p>
        </w:tc>
      </w:tr>
      <w:tr w:rsidR="00D01FE4" w:rsidTr="00BA088F">
        <w:trPr>
          <w:trHeight w:val="1270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Горелка не поджигается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A 01</w:t>
            </w:r>
          </w:p>
        </w:tc>
        <w:tc>
          <w:tcPr>
            <w:tcW w:w="1418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Нехватка газа.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Неисправность электрода обнаружения / поджига.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Повреждение газового клапана.</w:t>
            </w:r>
          </w:p>
          <w:p w:rsidR="00D01FE4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4. Слишком низкая мощность поджига.</w:t>
            </w:r>
          </w:p>
        </w:tc>
        <w:tc>
          <w:tcPr>
            <w:tcW w:w="1826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Проверьте, не заблокирована ли газовая линия и выпущен ли весь воздух из газовой линии.</w:t>
            </w:r>
          </w:p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Проверьте правильность проводки и расположения электрода и наличие грязи на нем.</w:t>
            </w:r>
          </w:p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Проверьте и замените газовый клапан.</w:t>
            </w:r>
          </w:p>
          <w:p w:rsidR="00D01FE4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4. Отрегулируйте мощность поджига.</w:t>
            </w:r>
          </w:p>
        </w:tc>
      </w:tr>
      <w:tr w:rsidR="00D01FE4" w:rsidTr="00BA088F">
        <w:trPr>
          <w:trHeight w:val="436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Остаточное пламя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A 02</w:t>
            </w:r>
          </w:p>
        </w:tc>
        <w:tc>
          <w:tcPr>
            <w:tcW w:w="1418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Неисправность электрода.</w:t>
            </w:r>
          </w:p>
          <w:p w:rsidR="00D01FE4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Неисправность печатной платы.</w:t>
            </w:r>
          </w:p>
        </w:tc>
        <w:tc>
          <w:tcPr>
            <w:tcW w:w="1826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Проверьте проводку электрода.</w:t>
            </w:r>
          </w:p>
          <w:p w:rsidR="00D01FE4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Проверьте печатную плату.</w:t>
            </w:r>
          </w:p>
        </w:tc>
      </w:tr>
      <w:tr w:rsidR="00D01FE4" w:rsidTr="00BA088F">
        <w:trPr>
          <w:trHeight w:val="969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Неисправность ограничителя температуры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A 03</w:t>
            </w:r>
          </w:p>
        </w:tc>
        <w:tc>
          <w:tcPr>
            <w:tcW w:w="1418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Неисправность ограничителя температуры отопления.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Отсутствие циркуляции воды в системе отопления.</w:t>
            </w:r>
          </w:p>
          <w:p w:rsidR="00D01FE4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В системе отопления присутствует воздух.</w:t>
            </w:r>
          </w:p>
        </w:tc>
        <w:tc>
          <w:tcPr>
            <w:tcW w:w="1826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Проверьте правильность расположения и функционирование ограничителя температуры отопления .</w:t>
            </w:r>
          </w:p>
          <w:p w:rsidR="00D01FE4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Проверьте выгнал ли циркуляционный насос воздух из системы отопления.</w:t>
            </w:r>
          </w:p>
        </w:tc>
      </w:tr>
      <w:tr w:rsidR="00D01FE4" w:rsidTr="00BA088F">
        <w:trPr>
          <w:trHeight w:val="1125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Сбой реле давления воздуха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F 05</w:t>
            </w:r>
          </w:p>
        </w:tc>
        <w:tc>
          <w:tcPr>
            <w:tcW w:w="1418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Отключение реле напора ветра.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Неправильная проводка реле напора ветра.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Неправильное кольцо дымохода.</w:t>
            </w:r>
          </w:p>
          <w:p w:rsidR="00D01FE4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4. Воронка неправльного размера или заблокирована.</w:t>
            </w:r>
          </w:p>
        </w:tc>
        <w:tc>
          <w:tcPr>
            <w:tcW w:w="1826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Проверьте проводку вентилятора.</w:t>
            </w:r>
          </w:p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Проверьте реле давления воздуха.</w:t>
            </w:r>
          </w:p>
          <w:p w:rsidR="00BA088F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Проверьте кольцо дымохода.</w:t>
            </w:r>
          </w:p>
          <w:p w:rsidR="00D01FE4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4. Проверьте работу вентилятора.</w:t>
            </w:r>
          </w:p>
        </w:tc>
      </w:tr>
      <w:tr w:rsidR="00D01FE4" w:rsidTr="00BA088F">
        <w:trPr>
          <w:trHeight w:val="971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Сбой датчика температуры отопления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F 10</w:t>
            </w:r>
          </w:p>
        </w:tc>
        <w:tc>
          <w:tcPr>
            <w:tcW w:w="1418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Неисправен датчик температуры отопления.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Обрыв цепи проводки датчика.</w:t>
            </w:r>
          </w:p>
          <w:p w:rsidR="00D01FE4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Короткое замыкание проводки датчика.</w:t>
            </w:r>
          </w:p>
        </w:tc>
        <w:tc>
          <w:tcPr>
            <w:tcW w:w="1826" w:type="dxa"/>
            <w:vAlign w:val="center"/>
          </w:tcPr>
          <w:p w:rsidR="00D01FE4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Проверьте проводку или замените датчик температуры.</w:t>
            </w:r>
          </w:p>
        </w:tc>
      </w:tr>
      <w:tr w:rsidR="00D01FE4" w:rsidTr="00BA088F">
        <w:trPr>
          <w:trHeight w:val="985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Неисправность датчика температуры ГВС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F 11</w:t>
            </w:r>
          </w:p>
        </w:tc>
        <w:tc>
          <w:tcPr>
            <w:tcW w:w="1418" w:type="dxa"/>
            <w:vAlign w:val="center"/>
          </w:tcPr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Неисправен датчик температуры отопления.</w:t>
            </w:r>
          </w:p>
          <w:p w:rsidR="00BA088F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Обрыв цепи проводки датчика.</w:t>
            </w:r>
          </w:p>
          <w:p w:rsidR="00D01FE4" w:rsidRPr="00BA088F" w:rsidRDefault="00BA088F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Короткое замыкание проводки датчика.</w:t>
            </w:r>
          </w:p>
        </w:tc>
        <w:tc>
          <w:tcPr>
            <w:tcW w:w="1826" w:type="dxa"/>
            <w:vAlign w:val="center"/>
          </w:tcPr>
          <w:p w:rsidR="00D01FE4" w:rsidRPr="00BA088F" w:rsidRDefault="00BA088F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Проверьте проводку или замените датчик температуры.</w:t>
            </w:r>
          </w:p>
        </w:tc>
      </w:tr>
      <w:tr w:rsidR="00D01FE4" w:rsidTr="00F32311">
        <w:trPr>
          <w:trHeight w:val="701"/>
        </w:trPr>
        <w:tc>
          <w:tcPr>
            <w:tcW w:w="988" w:type="dxa"/>
            <w:vAlign w:val="center"/>
          </w:tcPr>
          <w:p w:rsidR="00D01FE4" w:rsidRPr="00BA088F" w:rsidRDefault="00BA088F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Сигнал недостаточного объема воды в системе</w:t>
            </w:r>
          </w:p>
        </w:tc>
        <w:tc>
          <w:tcPr>
            <w:tcW w:w="850" w:type="dxa"/>
            <w:vAlign w:val="center"/>
          </w:tcPr>
          <w:p w:rsidR="00D01FE4" w:rsidRPr="00BA088F" w:rsidRDefault="00BA088F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F 37</w:t>
            </w:r>
          </w:p>
        </w:tc>
        <w:tc>
          <w:tcPr>
            <w:tcW w:w="1418" w:type="dxa"/>
            <w:vAlign w:val="center"/>
          </w:tcPr>
          <w:p w:rsidR="00F32311" w:rsidRPr="00F32311" w:rsidRDefault="00F32311" w:rsidP="00F32311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Недостаток воды в системе отопления.</w:t>
            </w:r>
          </w:p>
          <w:p w:rsidR="00D01FE4" w:rsidRPr="00BA088F" w:rsidRDefault="00F32311" w:rsidP="00F32311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Короткое замыкание или повреждение реле давления воды.</w:t>
            </w:r>
          </w:p>
        </w:tc>
        <w:tc>
          <w:tcPr>
            <w:tcW w:w="1826" w:type="dxa"/>
            <w:vAlign w:val="center"/>
          </w:tcPr>
          <w:p w:rsidR="00F32311" w:rsidRPr="00F32311" w:rsidRDefault="00F32311" w:rsidP="00F32311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Заполните систему водой.</w:t>
            </w:r>
          </w:p>
          <w:p w:rsidR="00D01FE4" w:rsidRPr="00BA088F" w:rsidRDefault="00F32311" w:rsidP="00F32311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Проверьте реле давления воды.</w:t>
            </w:r>
          </w:p>
        </w:tc>
      </w:tr>
      <w:tr w:rsidR="00D01FE4" w:rsidTr="00F32311">
        <w:trPr>
          <w:trHeight w:val="555"/>
        </w:trPr>
        <w:tc>
          <w:tcPr>
            <w:tcW w:w="988" w:type="dxa"/>
            <w:vAlign w:val="center"/>
          </w:tcPr>
          <w:p w:rsidR="00D01FE4" w:rsidRPr="00BA088F" w:rsidRDefault="00F32311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Отсутствие циркуляции в системе</w:t>
            </w:r>
          </w:p>
        </w:tc>
        <w:tc>
          <w:tcPr>
            <w:tcW w:w="850" w:type="dxa"/>
            <w:vAlign w:val="center"/>
          </w:tcPr>
          <w:p w:rsidR="00D01FE4" w:rsidRPr="00BA088F" w:rsidRDefault="00F32311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F 41</w:t>
            </w:r>
          </w:p>
        </w:tc>
        <w:tc>
          <w:tcPr>
            <w:tcW w:w="1418" w:type="dxa"/>
            <w:vAlign w:val="center"/>
          </w:tcPr>
          <w:p w:rsidR="00F32311" w:rsidRPr="00F32311" w:rsidRDefault="00F32311" w:rsidP="00F32311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Недостаток воды в системе отопления.</w:t>
            </w:r>
          </w:p>
          <w:p w:rsidR="00D01FE4" w:rsidRPr="00BA088F" w:rsidRDefault="00F32311" w:rsidP="00F32311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Присутствие воздуха в системе отопления.</w:t>
            </w:r>
          </w:p>
        </w:tc>
        <w:tc>
          <w:tcPr>
            <w:tcW w:w="1826" w:type="dxa"/>
            <w:vAlign w:val="center"/>
          </w:tcPr>
          <w:p w:rsidR="00F32311" w:rsidRPr="00F32311" w:rsidRDefault="00F32311" w:rsidP="00F32311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1. Проверьте циркуляционный насос.</w:t>
            </w:r>
          </w:p>
          <w:p w:rsidR="00F32311" w:rsidRPr="00F32311" w:rsidRDefault="00F32311" w:rsidP="00F32311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2. Проверьте выпускной клапан.</w:t>
            </w:r>
          </w:p>
          <w:p w:rsidR="00D01FE4" w:rsidRPr="00BA088F" w:rsidRDefault="00F32311" w:rsidP="00F32311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3. Проверьте боковую трубу.</w:t>
            </w:r>
          </w:p>
        </w:tc>
      </w:tr>
      <w:tr w:rsidR="00D01FE4" w:rsidTr="00F32311">
        <w:trPr>
          <w:trHeight w:val="422"/>
        </w:trPr>
        <w:tc>
          <w:tcPr>
            <w:tcW w:w="988" w:type="dxa"/>
            <w:vAlign w:val="center"/>
          </w:tcPr>
          <w:p w:rsidR="00D01FE4" w:rsidRPr="00BA088F" w:rsidRDefault="00F32311" w:rsidP="00BA088F">
            <w:pPr>
              <w:pStyle w:val="a3"/>
              <w:ind w:left="-113" w:right="-109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Ошибка модуля</w:t>
            </w:r>
          </w:p>
        </w:tc>
        <w:tc>
          <w:tcPr>
            <w:tcW w:w="850" w:type="dxa"/>
            <w:vAlign w:val="center"/>
          </w:tcPr>
          <w:p w:rsidR="00D01FE4" w:rsidRPr="00BA088F" w:rsidRDefault="00F32311" w:rsidP="00BA088F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>F 50</w:t>
            </w:r>
          </w:p>
        </w:tc>
        <w:tc>
          <w:tcPr>
            <w:tcW w:w="1418" w:type="dxa"/>
            <w:vAlign w:val="center"/>
          </w:tcPr>
          <w:p w:rsidR="00D01FE4" w:rsidRPr="00BA088F" w:rsidRDefault="00F32311" w:rsidP="00BA088F">
            <w:pPr>
              <w:pStyle w:val="a3"/>
              <w:ind w:left="-108" w:right="-108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 xml:space="preserve">Разомкнутая цепь </w:t>
            </w:r>
            <w:r>
              <w:rPr>
                <w:rFonts w:ascii="Times New Roman" w:hAnsi="Times New Roman" w:cs="Times New Roman"/>
                <w:sz w:val="12"/>
                <w:szCs w:val="16"/>
              </w:rPr>
              <w:br/>
            </w:r>
          </w:p>
        </w:tc>
        <w:tc>
          <w:tcPr>
            <w:tcW w:w="1826" w:type="dxa"/>
            <w:vAlign w:val="center"/>
          </w:tcPr>
          <w:p w:rsidR="00D01FE4" w:rsidRPr="00BA088F" w:rsidRDefault="00F32311" w:rsidP="00BA088F">
            <w:pPr>
              <w:pStyle w:val="a3"/>
              <w:ind w:left="-108" w:right="-124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</w:rPr>
              <w:t xml:space="preserve">Проверьте подключение проводки </w:t>
            </w:r>
            <w:r>
              <w:rPr>
                <w:rFonts w:ascii="Times New Roman" w:hAnsi="Times New Roman" w:cs="Times New Roman"/>
                <w:sz w:val="12"/>
                <w:szCs w:val="16"/>
              </w:rPr>
              <w:br/>
            </w:r>
          </w:p>
        </w:tc>
      </w:tr>
    </w:tbl>
    <w:p w:rsidR="00D01FE4" w:rsidRDefault="00D01FE4" w:rsidP="0099244C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118C5" w:rsidRDefault="00D118C5" w:rsidP="00D01FE4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118C5" w:rsidRDefault="00D118C5" w:rsidP="00D01FE4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BF4EB9" w:rsidRDefault="00BF4EB9" w:rsidP="00D01FE4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BF4EB9" w:rsidRDefault="00BF4EB9" w:rsidP="00D01FE4">
      <w:pPr>
        <w:pStyle w:val="a3"/>
        <w:rPr>
          <w:rFonts w:ascii="Times New Roman" w:hAnsi="Times New Roman" w:cs="Times New Roman"/>
          <w:sz w:val="14"/>
          <w:szCs w:val="16"/>
        </w:rPr>
        <w:sectPr w:rsidR="00BF4EB9" w:rsidSect="008803F7">
          <w:type w:val="continuous"/>
          <w:pgSz w:w="11906" w:h="16838"/>
          <w:pgMar w:top="720" w:right="720" w:bottom="720" w:left="720" w:header="426" w:footer="708" w:gutter="0"/>
          <w:cols w:num="2" w:space="282"/>
          <w:titlePg/>
          <w:docGrid w:linePitch="360"/>
        </w:sectPr>
      </w:pPr>
    </w:p>
    <w:p w:rsidR="00F32311" w:rsidRDefault="00F32311" w:rsidP="00D01FE4">
      <w:pPr>
        <w:pStyle w:val="a3"/>
        <w:rPr>
          <w:rFonts w:ascii="Times New Roman" w:hAnsi="Times New Roman" w:cs="Times New Roman"/>
          <w:sz w:val="14"/>
          <w:szCs w:val="16"/>
        </w:rPr>
      </w:pPr>
    </w:p>
    <w:p w:rsidR="00D118C5" w:rsidRPr="00D118C5" w:rsidRDefault="00D118C5" w:rsidP="00D118C5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</w:rPr>
        <w:t>ТЕХНИЧЕСКАЯ СПЕЦИФИКАЦИЯ И ХАРАКТЕРИСТИКИ</w:t>
      </w: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3974"/>
      </w:tblGrid>
      <w:tr w:rsidR="00D118C5" w:rsidTr="00D2117A">
        <w:trPr>
          <w:trHeight w:val="3419"/>
          <w:jc w:val="center"/>
        </w:trPr>
        <w:tc>
          <w:tcPr>
            <w:tcW w:w="4957" w:type="dxa"/>
          </w:tcPr>
          <w:p w:rsid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object w:dxaOrig="4065" w:dyaOrig="6030">
                <v:shape id="_x0000_i1055" type="#_x0000_t75" style="width:203.45pt;height:301.4pt" o:ole="">
                  <v:imagedata r:id="rId76" o:title=""/>
                </v:shape>
                <o:OLEObject Type="Embed" ProgID="PBrush" ShapeID="_x0000_i1055" DrawAspect="Content" ObjectID="_1601186476" r:id="rId77"/>
              </w:object>
            </w:r>
          </w:p>
        </w:tc>
        <w:tc>
          <w:tcPr>
            <w:tcW w:w="3974" w:type="dxa"/>
            <w:vAlign w:val="center"/>
          </w:tcPr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1. Герметичная камера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2. Вентилятор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3. Ограничитель температуры воды отопления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4. Датчик температуры воды отопления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5. Электроды поджига и обнаружения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6. Горелка в сборе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7. Основная форсунка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8. Горелка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9. Газовая труба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10. Труба воды системы отопления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11. Пластинчатый теплообменник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12. 3-ходовой клапан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13. Датчик температуры ГВС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14. Выход воды системы отопления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15. Выход ГВС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16. Вход газа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17. Газовый клапан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18. Вход водопроводной воды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19. Датчик расхода воды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20. Возврат воды системы отопления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21. Циркуляционный насос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22. Датчик давления воды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23. Предохранительный клапан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24. Автоматический клапан сброса воздуха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25. Соединительная труба расширительного бачка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26. Линия возврата воды системы отопления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27. Расширительный бачок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28. Камера горения A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29. Однотрубный теплообменник</w:t>
            </w:r>
          </w:p>
          <w:p w:rsidR="00D118C5" w:rsidRP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30. Дымоход</w:t>
            </w:r>
          </w:p>
          <w:p w:rsidR="00D118C5" w:rsidRDefault="00D118C5" w:rsidP="00D118C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31. Реле давления воздуха</w:t>
            </w:r>
          </w:p>
        </w:tc>
      </w:tr>
    </w:tbl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Pr="00D118C5" w:rsidRDefault="00D118C5" w:rsidP="00D118C5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</w:rPr>
        <w:t>Рис. 11 - Схема</w:t>
      </w: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bidi="ar-SA"/>
        </w:rPr>
        <w:drawing>
          <wp:inline distT="0" distB="0" distL="0" distR="0">
            <wp:extent cx="3994150" cy="2208530"/>
            <wp:effectExtent l="0" t="0" r="635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C5" w:rsidRPr="000E1CDC" w:rsidRDefault="00D118C5" w:rsidP="00D118C5">
      <w:pPr>
        <w:pStyle w:val="a3"/>
        <w:ind w:left="2552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</w:rPr>
        <w:t>Рис.12 - Напор циркуляционного насоса / потери давления</w:t>
      </w:r>
    </w:p>
    <w:p w:rsidR="00D118C5" w:rsidRDefault="00D118C5" w:rsidP="00D118C5">
      <w:pPr>
        <w:pStyle w:val="a3"/>
        <w:spacing w:before="60"/>
        <w:ind w:left="283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A = Потери давления котла -1,2 и 3 = Скорость циркуляционного насоса</w:t>
      </w: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  <w:r>
        <w:br w:type="page"/>
      </w: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D118C5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118C5" w:rsidRDefault="000E1CDC" w:rsidP="000E1CD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bidi="ar-SA"/>
        </w:rPr>
        <w:drawing>
          <wp:inline distT="0" distB="0" distL="0" distR="0">
            <wp:extent cx="4114800" cy="2579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DC" w:rsidRDefault="000E1CDC" w:rsidP="000E1CD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Рис. 13 – Кривая давления – мощности</w:t>
      </w: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0E1CDC" w:rsidTr="00D2117A">
        <w:trPr>
          <w:jc w:val="center"/>
        </w:trPr>
        <w:tc>
          <w:tcPr>
            <w:tcW w:w="5524" w:type="dxa"/>
          </w:tcPr>
          <w:p w:rsid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object w:dxaOrig="4665" w:dyaOrig="7815">
                <v:shape id="_x0000_i1056" type="#_x0000_t75" style="width:233.6pt;height:390.15pt" o:ole="">
                  <v:imagedata r:id="rId80" o:title=""/>
                </v:shape>
                <o:OLEObject Type="Embed" ProgID="PBrush" ShapeID="_x0000_i1056" DrawAspect="Content" ObjectID="_1601186477" r:id="rId81"/>
              </w:object>
            </w:r>
          </w:p>
        </w:tc>
        <w:tc>
          <w:tcPr>
            <w:tcW w:w="3548" w:type="dxa"/>
            <w:vAlign w:val="bottom"/>
          </w:tcPr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5 Герметичная камера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7 Вход газа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8  Выход горячей воды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9  Вход воды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10  Выход для воды отопления</w:t>
            </w:r>
          </w:p>
          <w:p w:rsidR="00D2117A" w:rsidRDefault="00D2117A" w:rsidP="000E1CDC">
            <w:pPr>
              <w:pStyle w:val="a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 Возврат воды отопления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14 Предохранительный клапан</w:t>
            </w:r>
          </w:p>
          <w:p w:rsidR="00D2117A" w:rsidRDefault="00D2117A" w:rsidP="000E1CDC">
            <w:pPr>
              <w:pStyle w:val="a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16 Вентилятор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20 Горелка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27 Основной теплообменник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28 Пластинчатый теплообменник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29 Уплотнительное кольцо дымовой трубы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32 Циркуляционный насос системы отопления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33 Обводная линия</w:t>
            </w:r>
          </w:p>
          <w:p w:rsidR="00D2117A" w:rsidRDefault="00D2117A" w:rsidP="000E1CDC">
            <w:pPr>
              <w:pStyle w:val="a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34 Трехходовой клапан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38 Датчик расхода воды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42 Температурный датчик воды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43 Реле давления воздуха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44 Газовый клапан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56 Расширительный бачок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74 Клапан входа воды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81 Электрод поджига и обнаружения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114 Датчик давления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187 Диафрагма</w:t>
            </w:r>
          </w:p>
          <w:p w:rsidR="000E1CDC" w:rsidRP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278 Ограничитель температуры</w:t>
            </w:r>
          </w:p>
          <w:p w:rsidR="000E1CDC" w:rsidRDefault="000E1CDC" w:rsidP="000E1CD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279 Датчик температуры отопления</w:t>
            </w:r>
          </w:p>
        </w:tc>
      </w:tr>
    </w:tbl>
    <w:p w:rsidR="000E1CDC" w:rsidRDefault="000E1CDC" w:rsidP="000E1CD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0E1CDC">
      <w:pPr>
        <w:pStyle w:val="a3"/>
        <w:rPr>
          <w:rFonts w:ascii="Times New Roman" w:hAnsi="Times New Roman" w:cs="Times New Roman"/>
          <w:sz w:val="16"/>
          <w:szCs w:val="16"/>
        </w:rPr>
      </w:pPr>
      <w:r>
        <w:br w:type="page"/>
      </w:r>
    </w:p>
    <w:p w:rsidR="000E1CDC" w:rsidRDefault="000E1CDC" w:rsidP="000E1CD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0E1CD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bidi="ar-SA"/>
        </w:rPr>
        <w:drawing>
          <wp:inline distT="0" distB="0" distL="0" distR="0">
            <wp:extent cx="4727575" cy="487362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</w:rPr>
        <w:t>Рис. 15 - Схема электрической проводки</w:t>
      </w:r>
    </w:p>
    <w:p w:rsid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2. Вентилятор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3. Ограничитель температуры ГВС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7. Горелка</w:t>
      </w:r>
    </w:p>
    <w:p w:rsidR="00D2117A" w:rsidRDefault="00D2117A" w:rsidP="000E1CDC">
      <w:pPr>
        <w:pStyle w:val="a3"/>
        <w:ind w:left="3119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8. Датчик температуры ГВС</w:t>
      </w:r>
    </w:p>
    <w:p w:rsidR="000E1CDC" w:rsidRPr="000E1CDC" w:rsidRDefault="00D2117A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11</w:t>
      </w:r>
      <w:bookmarkStart w:id="0" w:name="_GoBack"/>
      <w:bookmarkEnd w:id="0"/>
      <w:r w:rsidR="000E1CDC">
        <w:rPr>
          <w:rFonts w:ascii="Times New Roman" w:hAnsi="Times New Roman"/>
          <w:sz w:val="16"/>
        </w:rPr>
        <w:t xml:space="preserve"> Газовый клапан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15. Реле расхода воды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17. Циркуляционный насос системы отопления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 xml:space="preserve">18. Реле давления воды </w:t>
      </w:r>
    </w:p>
    <w:p w:rsidR="00D2117A" w:rsidRDefault="000E1CDC" w:rsidP="000E1CDC">
      <w:pPr>
        <w:pStyle w:val="a3"/>
        <w:ind w:left="3119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22. Да</w:t>
      </w:r>
      <w:r w:rsidR="00D2117A">
        <w:rPr>
          <w:rFonts w:ascii="Times New Roman" w:hAnsi="Times New Roman"/>
          <w:sz w:val="16"/>
        </w:rPr>
        <w:t>тчик температуры воды отопления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24. Ограничитель температуры отопления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28. Реле давления воздуха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29. Газовый редукционный клапан</w:t>
      </w:r>
    </w:p>
    <w:p w:rsidR="000E1CDC" w:rsidRP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30. Термостат помещения</w:t>
      </w:r>
    </w:p>
    <w:p w:rsidR="000E1CDC" w:rsidRDefault="000E1CDC" w:rsidP="000E1CDC">
      <w:pPr>
        <w:pStyle w:val="a3"/>
        <w:ind w:left="311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31. Дистанный контроллер с таймером</w:t>
      </w: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6"/>
          <w:szCs w:val="16"/>
        </w:rPr>
      </w:pPr>
      <w:r>
        <w:br w:type="page"/>
      </w:r>
    </w:p>
    <w:p w:rsidR="000E1CDC" w:rsidRPr="000E1CDC" w:rsidRDefault="000E1CDC" w:rsidP="00D118C5">
      <w:pPr>
        <w:pStyle w:val="a3"/>
        <w:rPr>
          <w:rFonts w:ascii="Times New Roman" w:hAnsi="Times New Roman" w:cs="Times New Roman"/>
          <w:sz w:val="32"/>
          <w:szCs w:val="16"/>
        </w:rPr>
      </w:pPr>
      <w:r>
        <w:rPr>
          <w:rFonts w:ascii="Times New Roman" w:hAnsi="Times New Roman"/>
          <w:sz w:val="32"/>
        </w:rPr>
        <w:lastRenderedPageBreak/>
        <w:t>Таблица технических данных</w:t>
      </w:r>
    </w:p>
    <w:p w:rsidR="000E1CDC" w:rsidRPr="000E1CDC" w:rsidRDefault="000E1CDC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0E1CDC" w:rsidRPr="000E1CDC" w:rsidRDefault="000E1CDC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0E1CDC" w:rsidRDefault="000E1CDC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850"/>
        <w:gridCol w:w="1418"/>
        <w:gridCol w:w="1417"/>
      </w:tblGrid>
      <w:tr w:rsidR="000F3B77" w:rsidTr="00BF4EB9">
        <w:trPr>
          <w:jc w:val="center"/>
        </w:trPr>
        <w:tc>
          <w:tcPr>
            <w:tcW w:w="5098" w:type="dxa"/>
            <w:gridSpan w:val="2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Название</w:t>
            </w:r>
          </w:p>
        </w:tc>
        <w:tc>
          <w:tcPr>
            <w:tcW w:w="2835" w:type="dxa"/>
            <w:gridSpan w:val="2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BF4EB9" w:rsidTr="00BF4EB9">
        <w:trPr>
          <w:jc w:val="center"/>
        </w:trPr>
        <w:tc>
          <w:tcPr>
            <w:tcW w:w="5098" w:type="dxa"/>
            <w:gridSpan w:val="2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Модель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24кВт</w:t>
            </w:r>
          </w:p>
        </w:tc>
      </w:tr>
      <w:tr w:rsidR="00BF4EB9" w:rsidTr="00BF4EB9">
        <w:trPr>
          <w:jc w:val="center"/>
        </w:trPr>
        <w:tc>
          <w:tcPr>
            <w:tcW w:w="5098" w:type="dxa"/>
            <w:gridSpan w:val="2"/>
            <w:vAlign w:val="center"/>
          </w:tcPr>
          <w:p w:rsidR="00BF4EB9" w:rsidRDefault="00BF4EB9" w:rsidP="00BF4EB9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Мощность</w:t>
            </w:r>
          </w:p>
        </w:tc>
        <w:tc>
          <w:tcPr>
            <w:tcW w:w="1418" w:type="dxa"/>
            <w:vAlign w:val="center"/>
          </w:tcPr>
          <w:p w:rsidR="00BF4EB9" w:rsidRDefault="00BF4EB9" w:rsidP="00BF4EB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мощность</w:t>
            </w:r>
          </w:p>
        </w:tc>
        <w:tc>
          <w:tcPr>
            <w:tcW w:w="1417" w:type="dxa"/>
            <w:vAlign w:val="center"/>
          </w:tcPr>
          <w:p w:rsidR="00BF4EB9" w:rsidRDefault="00BF4EB9" w:rsidP="00BF4EB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Мин. мощность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Номинальная теплопроизводительность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кВт</w:t>
            </w:r>
          </w:p>
        </w:tc>
        <w:tc>
          <w:tcPr>
            <w:tcW w:w="1418" w:type="dxa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26,3</w:t>
            </w:r>
          </w:p>
        </w:tc>
        <w:tc>
          <w:tcPr>
            <w:tcW w:w="1417" w:type="dxa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8,3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Номинальная теплопроизводительность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кВт</w:t>
            </w:r>
          </w:p>
        </w:tc>
        <w:tc>
          <w:tcPr>
            <w:tcW w:w="1418" w:type="dxa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24,0</w:t>
            </w:r>
          </w:p>
        </w:tc>
        <w:tc>
          <w:tcPr>
            <w:tcW w:w="1417" w:type="dxa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7,2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Номинальная теплопроизводительность бытовой горячей воды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кВт</w:t>
            </w:r>
          </w:p>
        </w:tc>
        <w:tc>
          <w:tcPr>
            <w:tcW w:w="1418" w:type="dxa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24,0</w:t>
            </w:r>
          </w:p>
        </w:tc>
        <w:tc>
          <w:tcPr>
            <w:tcW w:w="1417" w:type="dxa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7,2</w:t>
            </w:r>
          </w:p>
        </w:tc>
      </w:tr>
      <w:tr w:rsidR="000F3B77" w:rsidTr="00BF4EB9">
        <w:trPr>
          <w:jc w:val="center"/>
        </w:trPr>
        <w:tc>
          <w:tcPr>
            <w:tcW w:w="5098" w:type="dxa"/>
            <w:gridSpan w:val="2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Источник газа</w:t>
            </w:r>
          </w:p>
        </w:tc>
        <w:tc>
          <w:tcPr>
            <w:tcW w:w="1418" w:type="dxa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мощность</w:t>
            </w:r>
          </w:p>
        </w:tc>
        <w:tc>
          <w:tcPr>
            <w:tcW w:w="1417" w:type="dxa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Мин. мощность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Форсунка природного газа (G20)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мм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12x1.28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Давление подачи природного газа (G20)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Па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2000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Форсунка сжиженного нефтяного газа (G31)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мм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12x0.79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Давление подачи сжиженного нефтяного газа (G31)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Па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2800</w:t>
            </w:r>
          </w:p>
        </w:tc>
      </w:tr>
      <w:tr w:rsidR="000F3B77" w:rsidTr="00BF4EB9">
        <w:trPr>
          <w:jc w:val="center"/>
        </w:trPr>
        <w:tc>
          <w:tcPr>
            <w:tcW w:w="5098" w:type="dxa"/>
            <w:gridSpan w:val="2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Модель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24кВт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Отопление</w:t>
            </w:r>
          </w:p>
        </w:tc>
        <w:tc>
          <w:tcPr>
            <w:tcW w:w="850" w:type="dxa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835" w:type="dxa"/>
            <w:gridSpan w:val="2"/>
            <w:shd w:val="clear" w:color="auto" w:fill="A5A5A5" w:themeFill="accent3"/>
            <w:vAlign w:val="center"/>
          </w:tcPr>
          <w:p w:rsidR="000F3B77" w:rsidRDefault="000F3B77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рабочая температура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°C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рабочее давление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MPa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0,3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Давление срабатывания предохранительного клапана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МПа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0,3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Мин. давление системы отопления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МПа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Объем расширительного бачка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L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P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Исходное давление расширительного бачка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МПа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0,1</w:t>
            </w:r>
          </w:p>
        </w:tc>
      </w:tr>
      <w:tr w:rsidR="000F3B77" w:rsidTr="00BF4EB9">
        <w:trPr>
          <w:jc w:val="center"/>
        </w:trPr>
        <w:tc>
          <w:tcPr>
            <w:tcW w:w="4248" w:type="dxa"/>
            <w:vAlign w:val="center"/>
          </w:tcPr>
          <w:p w:rsidR="000F3B77" w:rsidRPr="000F3B77" w:rsidRDefault="000F3B77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Объем настенного котла</w:t>
            </w:r>
          </w:p>
        </w:tc>
        <w:tc>
          <w:tcPr>
            <w:tcW w:w="850" w:type="dxa"/>
            <w:vAlign w:val="center"/>
          </w:tcPr>
          <w:p w:rsid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L</w:t>
            </w:r>
          </w:p>
        </w:tc>
        <w:tc>
          <w:tcPr>
            <w:tcW w:w="2835" w:type="dxa"/>
            <w:gridSpan w:val="2"/>
            <w:vAlign w:val="center"/>
          </w:tcPr>
          <w:p w:rsidR="000F3B77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shd w:val="clear" w:color="auto" w:fill="A5A5A5" w:themeFill="accent3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Бытовая горячая вода</w:t>
            </w:r>
          </w:p>
        </w:tc>
        <w:tc>
          <w:tcPr>
            <w:tcW w:w="850" w:type="dxa"/>
            <w:shd w:val="clear" w:color="auto" w:fill="A5A5A5" w:themeFill="accent3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835" w:type="dxa"/>
            <w:gridSpan w:val="2"/>
            <w:shd w:val="clear" w:color="auto" w:fill="A5A5A5" w:themeFill="accent3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производство горячей воды (At=25K)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кг/мин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13,6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производство горячей воды (At=30K)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кг/мин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11,3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рабочее давление горячей воды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МПа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0,8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Мин. рабочее давление горячей воды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МПа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0,025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Объем бытовой горячей воды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L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0,4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shd w:val="clear" w:color="auto" w:fill="A5A5A5" w:themeFill="accent3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Габариные размеры, вес и размеры соединений</w:t>
            </w:r>
          </w:p>
        </w:tc>
        <w:tc>
          <w:tcPr>
            <w:tcW w:w="850" w:type="dxa"/>
            <w:shd w:val="clear" w:color="auto" w:fill="A5A5A5" w:themeFill="accent3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835" w:type="dxa"/>
            <w:gridSpan w:val="2"/>
            <w:shd w:val="clear" w:color="auto" w:fill="A5A5A5" w:themeFill="accent3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Высота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мм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740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Ширина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мм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440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Толщина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мм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235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Вес нетто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кг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Соединение подачи газа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дюймы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3/4"(1/2")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Соединение трубы отопления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дюймы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3/4"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Соединение бытовой горячей воды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дюймы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1/2"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shd w:val="clear" w:color="auto" w:fill="A5A5A5" w:themeFill="accent3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Электропитание</w:t>
            </w:r>
          </w:p>
        </w:tc>
        <w:tc>
          <w:tcPr>
            <w:tcW w:w="850" w:type="dxa"/>
            <w:shd w:val="clear" w:color="auto" w:fill="A5A5A5" w:themeFill="accent3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835" w:type="dxa"/>
            <w:gridSpan w:val="2"/>
            <w:shd w:val="clear" w:color="auto" w:fill="A5A5A5" w:themeFill="accent3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Макс. электрическая мощность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Вт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Напряжение/ частота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В/Гц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230/50</w:t>
            </w:r>
          </w:p>
        </w:tc>
      </w:tr>
      <w:tr w:rsidR="00BF4EB9" w:rsidTr="00BF4EB9">
        <w:trPr>
          <w:jc w:val="center"/>
        </w:trPr>
        <w:tc>
          <w:tcPr>
            <w:tcW w:w="4248" w:type="dxa"/>
            <w:vAlign w:val="center"/>
          </w:tcPr>
          <w:p w:rsidR="00BF4EB9" w:rsidRPr="000F3B77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Класс защиты</w:t>
            </w:r>
          </w:p>
        </w:tc>
        <w:tc>
          <w:tcPr>
            <w:tcW w:w="850" w:type="dxa"/>
            <w:vAlign w:val="center"/>
          </w:tcPr>
          <w:p w:rsidR="00BF4EB9" w:rsidRDefault="00BF4EB9" w:rsidP="000F3B77">
            <w:pPr>
              <w:pStyle w:val="a3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IP</w:t>
            </w:r>
          </w:p>
        </w:tc>
        <w:tc>
          <w:tcPr>
            <w:tcW w:w="2835" w:type="dxa"/>
            <w:gridSpan w:val="2"/>
            <w:vAlign w:val="center"/>
          </w:tcPr>
          <w:p w:rsidR="00BF4EB9" w:rsidRDefault="00BF4EB9" w:rsidP="000F3B7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X5D</w:t>
            </w:r>
          </w:p>
        </w:tc>
      </w:tr>
    </w:tbl>
    <w:p w:rsidR="000E1CDC" w:rsidRDefault="000E1CDC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  <w:sectPr w:rsidR="005612B4" w:rsidSect="005612B4">
          <w:headerReference w:type="default" r:id="rId83"/>
          <w:pgSz w:w="11906" w:h="16838"/>
          <w:pgMar w:top="720" w:right="720" w:bottom="720" w:left="720" w:header="708" w:footer="708" w:gutter="0"/>
          <w:cols w:space="282"/>
          <w:docGrid w:linePitch="360"/>
        </w:sect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  <w:r>
        <w:br w:type="page"/>
      </w: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5612B4" w:rsidRDefault="005612B4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Pr="000E1CDC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"/>
      </w:tblGrid>
      <w:tr w:rsidR="00BF4EB9" w:rsidTr="005612B4">
        <w:trPr>
          <w:cantSplit/>
          <w:trHeight w:val="3485"/>
          <w:jc w:val="right"/>
        </w:trPr>
        <w:tc>
          <w:tcPr>
            <w:tcW w:w="429" w:type="dxa"/>
            <w:textDirection w:val="btLr"/>
          </w:tcPr>
          <w:p w:rsidR="00BF4EB9" w:rsidRDefault="00BF4EB9" w:rsidP="00BF4EB9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</w:rPr>
              <w:t>Код: 433637290</w:t>
            </w:r>
          </w:p>
        </w:tc>
      </w:tr>
    </w:tbl>
    <w:p w:rsidR="000E1CDC" w:rsidRDefault="000E1CDC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952C36" w:rsidRDefault="00952C36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BF4EB9" w:rsidP="00D118C5">
      <w:pPr>
        <w:pStyle w:val="a3"/>
        <w:rPr>
          <w:rFonts w:ascii="Times New Roman" w:hAnsi="Times New Roman" w:cs="Times New Roman"/>
          <w:sz w:val="18"/>
          <w:szCs w:val="16"/>
        </w:rPr>
      </w:pPr>
    </w:p>
    <w:p w:rsidR="00BF4EB9" w:rsidRDefault="005612B4" w:rsidP="005612B4">
      <w:pPr>
        <w:pStyle w:val="a3"/>
        <w:jc w:val="center"/>
        <w:rPr>
          <w:rFonts w:ascii="Times New Roman" w:hAnsi="Times New Roman" w:cs="Times New Roman"/>
          <w:sz w:val="18"/>
          <w:szCs w:val="16"/>
        </w:rPr>
      </w:pPr>
      <w:r>
        <w:rPr>
          <w:noProof/>
          <w:lang w:bidi="ar-SA"/>
        </w:rPr>
        <w:drawing>
          <wp:inline distT="0" distB="0" distL="0" distR="0" wp14:anchorId="0CC4A423" wp14:editId="6ED98524">
            <wp:extent cx="3105150" cy="8667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B4" w:rsidRPr="000E1CDC" w:rsidRDefault="005612B4" w:rsidP="005612B4">
      <w:pPr>
        <w:pStyle w:val="a3"/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/>
          <w:sz w:val="18"/>
        </w:rPr>
        <w:t>Сделано в Китае</w:t>
      </w:r>
    </w:p>
    <w:sectPr w:rsidR="005612B4" w:rsidRPr="000E1CDC" w:rsidSect="005612B4">
      <w:headerReference w:type="default" r:id="rId84"/>
      <w:type w:val="continuous"/>
      <w:pgSz w:w="11906" w:h="16838"/>
      <w:pgMar w:top="720" w:right="720" w:bottom="720" w:left="720" w:header="708" w:footer="70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4C8" w:rsidRDefault="003F44C8" w:rsidP="003B58D1">
      <w:pPr>
        <w:spacing w:after="0" w:line="240" w:lineRule="auto"/>
      </w:pPr>
      <w:r>
        <w:separator/>
      </w:r>
    </w:p>
  </w:endnote>
  <w:endnote w:type="continuationSeparator" w:id="0">
    <w:p w:rsidR="003F44C8" w:rsidRDefault="003F44C8" w:rsidP="003B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BF4EB9" w:rsidTr="003B58D1">
      <w:trPr>
        <w:trHeight w:val="416"/>
      </w:trPr>
      <w:tc>
        <w:tcPr>
          <w:tcW w:w="10456" w:type="dxa"/>
          <w:vAlign w:val="bottom"/>
        </w:tcPr>
        <w:sdt>
          <w:sdtPr>
            <w:id w:val="-975061810"/>
            <w:docPartObj>
              <w:docPartGallery w:val="Page Numbers (Bottom of Page)"/>
              <w:docPartUnique/>
            </w:docPartObj>
          </w:sdtPr>
          <w:sdtEndPr/>
          <w:sdtContent>
            <w:p w:rsidR="00BF4EB9" w:rsidRPr="003B58D1" w:rsidRDefault="00BF4EB9" w:rsidP="003B58D1">
              <w:pPr>
                <w:pStyle w:val="a3"/>
              </w:pPr>
              <w:r w:rsidRPr="003B58D1">
                <w:rPr>
                  <w:rFonts w:ascii="Times New Roman" w:hAnsi="Times New Roman" w:cs="Times New Roman"/>
                </w:rPr>
                <w:fldChar w:fldCharType="begin"/>
              </w:r>
              <w:r w:rsidRPr="003B58D1">
                <w:rPr>
                  <w:rFonts w:ascii="Times New Roman" w:hAnsi="Times New Roman" w:cs="Times New Roman"/>
                </w:rPr>
                <w:instrText>PAGE   \* MERGEFORMAT</w:instrText>
              </w:r>
              <w:r w:rsidRPr="003B58D1">
                <w:rPr>
                  <w:rFonts w:ascii="Times New Roman" w:hAnsi="Times New Roman" w:cs="Times New Roman"/>
                </w:rPr>
                <w:fldChar w:fldCharType="separate"/>
              </w:r>
              <w:r w:rsidR="00D2117A">
                <w:rPr>
                  <w:rFonts w:ascii="Times New Roman" w:hAnsi="Times New Roman" w:cs="Times New Roman"/>
                  <w:noProof/>
                </w:rPr>
                <w:t>10</w:t>
              </w:r>
              <w:r w:rsidRPr="003B58D1">
                <w:rPr>
                  <w:rFonts w:ascii="Times New Roman" w:hAnsi="Times New Roman" w:cs="Times New Roman"/>
                </w:rPr>
                <w:fldChar w:fldCharType="end"/>
              </w:r>
            </w:p>
          </w:sdtContent>
        </w:sdt>
      </w:tc>
    </w:tr>
  </w:tbl>
  <w:p w:rsidR="00BF4EB9" w:rsidRPr="003B58D1" w:rsidRDefault="00BF4EB9" w:rsidP="003B58D1">
    <w:pPr>
      <w:pStyle w:val="a3"/>
      <w:rPr>
        <w:rFonts w:ascii="Times New Roman" w:hAnsi="Times New Roman" w:cs="Times New Roman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4C8" w:rsidRDefault="003F44C8" w:rsidP="003B58D1">
      <w:pPr>
        <w:spacing w:after="0" w:line="240" w:lineRule="auto"/>
      </w:pPr>
      <w:r>
        <w:separator/>
      </w:r>
    </w:p>
  </w:footnote>
  <w:footnote w:type="continuationSeparator" w:id="0">
    <w:p w:rsidR="003F44C8" w:rsidRDefault="003F44C8" w:rsidP="003B5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BF4EB9" w:rsidTr="003B58D1">
      <w:tc>
        <w:tcPr>
          <w:tcW w:w="10456" w:type="dxa"/>
        </w:tcPr>
        <w:p w:rsidR="00BF4EB9" w:rsidRDefault="00BF4EB9" w:rsidP="003B58D1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object w:dxaOrig="1725" w:dyaOrig="4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7" type="#_x0000_t75" style="width:97.95pt;height:28.45pt" o:ole="">
                <v:imagedata r:id="rId1" o:title=""/>
              </v:shape>
              <o:OLEObject Type="Embed" ProgID="PBrush" ShapeID="_x0000_i1057" DrawAspect="Content" ObjectID="_1601186478" r:id="rId2"/>
            </w:object>
          </w:r>
        </w:p>
      </w:tc>
    </w:tr>
  </w:tbl>
  <w:p w:rsidR="00BF4EB9" w:rsidRPr="003B58D1" w:rsidRDefault="00BF4EB9" w:rsidP="003B58D1">
    <w:pPr>
      <w:pStyle w:val="a3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BF4EB9" w:rsidTr="001B141D">
      <w:tc>
        <w:tcPr>
          <w:tcW w:w="10456" w:type="dxa"/>
        </w:tcPr>
        <w:p w:rsidR="00BF4EB9" w:rsidRDefault="00BF4EB9" w:rsidP="00D61727">
          <w:pPr>
            <w:pStyle w:val="a3"/>
            <w:rPr>
              <w:rFonts w:ascii="Times New Roman" w:hAnsi="Times New Roman" w:cs="Times New Roman"/>
            </w:rPr>
          </w:pPr>
          <w:r>
            <w:object w:dxaOrig="1725" w:dyaOrig="4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8" type="#_x0000_t75" style="width:97.95pt;height:28.45pt" o:ole="">
                <v:imagedata r:id="rId1" o:title=""/>
              </v:shape>
              <o:OLEObject Type="Embed" ProgID="PBrush" ShapeID="_x0000_i1058" DrawAspect="Content" ObjectID="_1601186479" r:id="rId2"/>
            </w:object>
          </w:r>
        </w:p>
      </w:tc>
    </w:tr>
  </w:tbl>
  <w:p w:rsidR="00BF4EB9" w:rsidRDefault="00BF4EB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5612B4" w:rsidTr="001B141D">
      <w:tc>
        <w:tcPr>
          <w:tcW w:w="10456" w:type="dxa"/>
        </w:tcPr>
        <w:p w:rsidR="005612B4" w:rsidRDefault="005612B4" w:rsidP="00D61727">
          <w:pPr>
            <w:pStyle w:val="a3"/>
            <w:rPr>
              <w:rFonts w:ascii="Times New Roman" w:hAnsi="Times New Roman" w:cs="Times New Roman"/>
            </w:rPr>
          </w:pPr>
          <w:r>
            <w:object w:dxaOrig="1725" w:dyaOrig="4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9" type="#_x0000_t75" style="width:97.95pt;height:28.45pt" o:ole="">
                <v:imagedata r:id="rId1" o:title=""/>
              </v:shape>
              <o:OLEObject Type="Embed" ProgID="PBrush" ShapeID="_x0000_i1059" DrawAspect="Content" ObjectID="_1601186480" r:id="rId2"/>
            </w:object>
          </w:r>
        </w:p>
      </w:tc>
    </w:tr>
  </w:tbl>
  <w:p w:rsidR="005612B4" w:rsidRDefault="005612B4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B4" w:rsidRDefault="005612B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471F2"/>
    <w:multiLevelType w:val="hybridMultilevel"/>
    <w:tmpl w:val="268AD53C"/>
    <w:lvl w:ilvl="0" w:tplc="4EBA88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72CC7"/>
    <w:multiLevelType w:val="hybridMultilevel"/>
    <w:tmpl w:val="20607DF4"/>
    <w:lvl w:ilvl="0" w:tplc="2C4257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16B27"/>
    <w:multiLevelType w:val="hybridMultilevel"/>
    <w:tmpl w:val="4FAE3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50637"/>
    <w:multiLevelType w:val="hybridMultilevel"/>
    <w:tmpl w:val="F01AD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C66C0"/>
    <w:multiLevelType w:val="multilevel"/>
    <w:tmpl w:val="DC4AA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5">
    <w:nsid w:val="386C51CE"/>
    <w:multiLevelType w:val="hybridMultilevel"/>
    <w:tmpl w:val="225A3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947C8"/>
    <w:multiLevelType w:val="hybridMultilevel"/>
    <w:tmpl w:val="24E02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B5C1A"/>
    <w:multiLevelType w:val="multilevel"/>
    <w:tmpl w:val="5AF24F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9A14CAC"/>
    <w:multiLevelType w:val="hybridMultilevel"/>
    <w:tmpl w:val="583C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633B6D"/>
    <w:multiLevelType w:val="hybridMultilevel"/>
    <w:tmpl w:val="E95E7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E582E"/>
    <w:multiLevelType w:val="hybridMultilevel"/>
    <w:tmpl w:val="2A6A8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2567D4"/>
    <w:multiLevelType w:val="multilevel"/>
    <w:tmpl w:val="B6AC6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2">
    <w:nsid w:val="79D70286"/>
    <w:multiLevelType w:val="hybridMultilevel"/>
    <w:tmpl w:val="ED488946"/>
    <w:lvl w:ilvl="0" w:tplc="4EBA88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1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0"/>
  </w:num>
  <w:num w:numId="10">
    <w:abstractNumId w:val="12"/>
  </w:num>
  <w:num w:numId="11">
    <w:abstractNumId w:val="8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B6"/>
    <w:rsid w:val="000966A1"/>
    <w:rsid w:val="000E1CDC"/>
    <w:rsid w:val="000F3B77"/>
    <w:rsid w:val="001A61BC"/>
    <w:rsid w:val="001B141D"/>
    <w:rsid w:val="003B58D1"/>
    <w:rsid w:val="003F44C8"/>
    <w:rsid w:val="004D67B6"/>
    <w:rsid w:val="004F5BBF"/>
    <w:rsid w:val="005612B4"/>
    <w:rsid w:val="006C0282"/>
    <w:rsid w:val="006E1805"/>
    <w:rsid w:val="00742E4B"/>
    <w:rsid w:val="00802DE9"/>
    <w:rsid w:val="00874932"/>
    <w:rsid w:val="008803F7"/>
    <w:rsid w:val="00952C36"/>
    <w:rsid w:val="0099244C"/>
    <w:rsid w:val="009E46D5"/>
    <w:rsid w:val="00A22047"/>
    <w:rsid w:val="00A30A9A"/>
    <w:rsid w:val="00A96C72"/>
    <w:rsid w:val="00AB788A"/>
    <w:rsid w:val="00B9114B"/>
    <w:rsid w:val="00BA088F"/>
    <w:rsid w:val="00BA16B1"/>
    <w:rsid w:val="00BE3F74"/>
    <w:rsid w:val="00BF4EB9"/>
    <w:rsid w:val="00D01FE4"/>
    <w:rsid w:val="00D118C5"/>
    <w:rsid w:val="00D2117A"/>
    <w:rsid w:val="00D368E1"/>
    <w:rsid w:val="00D61727"/>
    <w:rsid w:val="00DE7155"/>
    <w:rsid w:val="00E5626D"/>
    <w:rsid w:val="00E74E07"/>
    <w:rsid w:val="00F32311"/>
    <w:rsid w:val="00F545A2"/>
    <w:rsid w:val="00F5551A"/>
    <w:rsid w:val="00FF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3A4378-B86F-468D-AB9B-EC685728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58D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B5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58D1"/>
  </w:style>
  <w:style w:type="paragraph" w:styleId="a6">
    <w:name w:val="footer"/>
    <w:basedOn w:val="a"/>
    <w:link w:val="a7"/>
    <w:uiPriority w:val="99"/>
    <w:unhideWhenUsed/>
    <w:rsid w:val="003B5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58D1"/>
  </w:style>
  <w:style w:type="table" w:styleId="a8">
    <w:name w:val="Table Grid"/>
    <w:basedOn w:val="a1"/>
    <w:uiPriority w:val="39"/>
    <w:rsid w:val="003B5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9.bin"/><Relationship Id="rId39" Type="http://schemas.openxmlformats.org/officeDocument/2006/relationships/image" Target="media/image17.png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png"/><Relationship Id="rId76" Type="http://schemas.openxmlformats.org/officeDocument/2006/relationships/image" Target="media/image37.png"/><Relationship Id="rId84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4.png"/><Relationship Id="rId58" Type="http://schemas.openxmlformats.org/officeDocument/2006/relationships/image" Target="media/image26.png"/><Relationship Id="rId66" Type="http://schemas.openxmlformats.org/officeDocument/2006/relationships/image" Target="media/image29.png"/><Relationship Id="rId74" Type="http://schemas.openxmlformats.org/officeDocument/2006/relationships/oleObject" Target="embeddings/oleObject31.bin"/><Relationship Id="rId79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41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image" Target="media/image25.png"/><Relationship Id="rId64" Type="http://schemas.openxmlformats.org/officeDocument/2006/relationships/oleObject" Target="embeddings/oleObject30.bin"/><Relationship Id="rId69" Type="http://schemas.openxmlformats.org/officeDocument/2006/relationships/image" Target="media/image32.png"/><Relationship Id="rId77" Type="http://schemas.openxmlformats.org/officeDocument/2006/relationships/oleObject" Target="embeddings/oleObject33.bin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5.png"/><Relationship Id="rId80" Type="http://schemas.openxmlformats.org/officeDocument/2006/relationships/image" Target="media/image40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3.png"/><Relationship Id="rId75" Type="http://schemas.openxmlformats.org/officeDocument/2006/relationships/oleObject" Target="embeddings/oleObject32.bin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oleObject" Target="embeddings/oleObject25.bin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png"/><Relationship Id="rId73" Type="http://schemas.openxmlformats.org/officeDocument/2006/relationships/image" Target="media/image36.png"/><Relationship Id="rId78" Type="http://schemas.openxmlformats.org/officeDocument/2006/relationships/image" Target="media/image38.png"/><Relationship Id="rId81" Type="http://schemas.openxmlformats.org/officeDocument/2006/relationships/oleObject" Target="embeddings/oleObject34.bin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5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3750A-06AF-4B35-B757-8A09DB9F7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4678</Words>
  <Characters>26669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</dc:creator>
  <cp:keywords/>
  <dc:description/>
  <cp:lastModifiedBy>Timur</cp:lastModifiedBy>
  <cp:revision>10</cp:revision>
  <dcterms:created xsi:type="dcterms:W3CDTF">2018-10-04T12:08:00Z</dcterms:created>
  <dcterms:modified xsi:type="dcterms:W3CDTF">2018-10-16T04:13:00Z</dcterms:modified>
</cp:coreProperties>
</file>